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6274579A" w:rsidR="00A0184A" w:rsidRPr="00904036" w:rsidRDefault="00A0184A" w:rsidP="00A0184A">
      <w:pPr>
        <w:jc w:val="center"/>
        <w:rPr>
          <w:rFonts w:ascii="Arial" w:hAnsi="Arial" w:cs="Arial"/>
          <w:b/>
          <w:bCs/>
          <w:sz w:val="24"/>
          <w:szCs w:val="24"/>
        </w:rPr>
      </w:pPr>
      <w:r w:rsidRPr="00904036">
        <w:rPr>
          <w:rFonts w:ascii="Arial" w:hAnsi="Arial" w:cs="Arial"/>
          <w:b/>
          <w:bCs/>
          <w:sz w:val="24"/>
          <w:szCs w:val="24"/>
        </w:rPr>
        <w:t xml:space="preserve">MTA </w:t>
      </w:r>
      <w:r w:rsidR="00F724B0" w:rsidRPr="00904036">
        <w:rPr>
          <w:rFonts w:ascii="Arial" w:hAnsi="Arial" w:cs="Arial"/>
          <w:b/>
          <w:bCs/>
          <w:sz w:val="24"/>
          <w:szCs w:val="24"/>
        </w:rPr>
        <w:t>Board</w:t>
      </w:r>
      <w:r w:rsidRPr="00904036">
        <w:rPr>
          <w:rFonts w:ascii="Arial" w:hAnsi="Arial" w:cs="Arial"/>
          <w:b/>
          <w:bCs/>
          <w:sz w:val="24"/>
          <w:szCs w:val="24"/>
        </w:rPr>
        <w:t xml:space="preserve"> Meeting Testimony</w:t>
      </w:r>
    </w:p>
    <w:p w14:paraId="7DABB662" w14:textId="77777777" w:rsidR="00904036" w:rsidRPr="00904036" w:rsidRDefault="00A0184A" w:rsidP="00904036">
      <w:pPr>
        <w:jc w:val="center"/>
        <w:textAlignment w:val="baseline"/>
        <w:rPr>
          <w:rFonts w:ascii="Arial" w:eastAsia="Times New Roman" w:hAnsi="Arial" w:cs="Arial"/>
          <w:sz w:val="24"/>
          <w:szCs w:val="24"/>
        </w:rPr>
      </w:pPr>
      <w:r w:rsidRPr="00904036">
        <w:rPr>
          <w:rFonts w:ascii="Arial" w:hAnsi="Arial" w:cs="Arial"/>
          <w:b/>
          <w:bCs/>
          <w:sz w:val="24"/>
          <w:szCs w:val="24"/>
        </w:rPr>
        <w:t>“</w:t>
      </w:r>
      <w:r w:rsidR="00904036" w:rsidRPr="00904036">
        <w:rPr>
          <w:rFonts w:ascii="Arial" w:eastAsia="Times New Roman" w:hAnsi="Arial" w:cs="Arial"/>
          <w:b/>
          <w:bCs/>
          <w:sz w:val="24"/>
          <w:szCs w:val="24"/>
        </w:rPr>
        <w:t>A New Year: 2023 Off to a Great Start: Let’s Make It Even Better for Riders With </w:t>
      </w:r>
      <w:r w:rsidR="00904036" w:rsidRPr="00904036">
        <w:rPr>
          <w:rFonts w:ascii="Arial" w:eastAsia="Times New Roman" w:hAnsi="Arial" w:cs="Arial"/>
          <w:sz w:val="24"/>
          <w:szCs w:val="24"/>
        </w:rPr>
        <w:t> </w:t>
      </w:r>
    </w:p>
    <w:p w14:paraId="486F164D" w14:textId="0330439C" w:rsidR="00B02ADC" w:rsidRPr="00904036" w:rsidRDefault="00904036" w:rsidP="00904036">
      <w:pPr>
        <w:jc w:val="center"/>
        <w:textAlignment w:val="baseline"/>
        <w:rPr>
          <w:rFonts w:ascii="Arial" w:eastAsia="Times New Roman" w:hAnsi="Arial" w:cs="Arial"/>
          <w:sz w:val="24"/>
          <w:szCs w:val="24"/>
        </w:rPr>
      </w:pPr>
      <w:r w:rsidRPr="00904036">
        <w:rPr>
          <w:rFonts w:ascii="Arial" w:eastAsia="Times New Roman" w:hAnsi="Arial" w:cs="Arial"/>
          <w:b/>
          <w:bCs/>
          <w:sz w:val="24"/>
          <w:szCs w:val="24"/>
        </w:rPr>
        <w:t xml:space="preserve">Operating Funding and Congestion </w:t>
      </w:r>
      <w:r w:rsidRPr="00904036">
        <w:rPr>
          <w:rFonts w:ascii="Arial" w:eastAsia="Times New Roman" w:hAnsi="Arial" w:cs="Arial"/>
          <w:b/>
          <w:bCs/>
          <w:sz w:val="24"/>
          <w:szCs w:val="24"/>
        </w:rPr>
        <w:t>Pricing</w:t>
      </w:r>
      <w:r w:rsidRPr="00904036">
        <w:rPr>
          <w:rFonts w:ascii="Arial" w:eastAsia="Times New Roman" w:hAnsi="Arial" w:cs="Arial"/>
          <w:sz w:val="24"/>
          <w:szCs w:val="24"/>
        </w:rPr>
        <w:t>”</w:t>
      </w:r>
    </w:p>
    <w:p w14:paraId="3FDCBE20" w14:textId="18F03D38" w:rsidR="00A0184A" w:rsidRPr="00904036" w:rsidRDefault="00A0184A" w:rsidP="00A0184A">
      <w:pPr>
        <w:jc w:val="center"/>
        <w:rPr>
          <w:rFonts w:ascii="Arial" w:hAnsi="Arial" w:cs="Arial"/>
          <w:b/>
          <w:bCs/>
          <w:sz w:val="24"/>
          <w:szCs w:val="24"/>
        </w:rPr>
      </w:pPr>
      <w:r w:rsidRPr="00904036">
        <w:rPr>
          <w:rFonts w:ascii="Arial" w:hAnsi="Arial" w:cs="Arial"/>
          <w:b/>
          <w:bCs/>
          <w:sz w:val="24"/>
          <w:szCs w:val="24"/>
        </w:rPr>
        <w:t>By: Lisa Daglian, Exec</w:t>
      </w:r>
      <w:r w:rsidR="00EC69B3" w:rsidRPr="00904036">
        <w:rPr>
          <w:rFonts w:ascii="Arial" w:hAnsi="Arial" w:cs="Arial"/>
          <w:b/>
          <w:bCs/>
          <w:sz w:val="24"/>
          <w:szCs w:val="24"/>
        </w:rPr>
        <w:t>utive Director, PCAC</w:t>
      </w:r>
    </w:p>
    <w:p w14:paraId="32AE1552" w14:textId="44F829D4" w:rsidR="00077846" w:rsidRPr="00904036" w:rsidRDefault="00904036" w:rsidP="00A0184A">
      <w:pPr>
        <w:jc w:val="center"/>
        <w:rPr>
          <w:rFonts w:ascii="Arial" w:hAnsi="Arial" w:cs="Arial"/>
          <w:b/>
          <w:bCs/>
          <w:sz w:val="24"/>
          <w:szCs w:val="24"/>
        </w:rPr>
      </w:pPr>
      <w:r>
        <w:rPr>
          <w:rFonts w:ascii="Arial" w:hAnsi="Arial" w:cs="Arial"/>
          <w:b/>
          <w:bCs/>
          <w:sz w:val="24"/>
          <w:szCs w:val="24"/>
        </w:rPr>
        <w:t>January 30, 2023</w:t>
      </w:r>
    </w:p>
    <w:p w14:paraId="68B7657B" w14:textId="77777777" w:rsidR="00B02ADC" w:rsidRDefault="00B02ADC" w:rsidP="00B02ADC">
      <w:pPr>
        <w:rPr>
          <w:sz w:val="28"/>
          <w:szCs w:val="28"/>
        </w:rPr>
      </w:pPr>
    </w:p>
    <w:p w14:paraId="2C2CD68D" w14:textId="2411174D" w:rsidR="00904036" w:rsidRPr="00904036" w:rsidRDefault="00904036" w:rsidP="00904036">
      <w:pPr>
        <w:textAlignment w:val="baseline"/>
        <w:rPr>
          <w:rFonts w:ascii="Arial" w:eastAsia="Times New Roman" w:hAnsi="Arial" w:cs="Arial"/>
          <w:sz w:val="18"/>
          <w:szCs w:val="18"/>
        </w:rPr>
      </w:pPr>
      <w:r w:rsidRPr="00904036">
        <w:rPr>
          <w:rFonts w:ascii="Arial" w:eastAsia="Times New Roman" w:hAnsi="Arial" w:cs="Arial"/>
        </w:rPr>
        <w:t> </w:t>
      </w:r>
      <w:r w:rsidRPr="00904036">
        <w:rPr>
          <w:rFonts w:ascii="Arial" w:eastAsia="Times New Roman" w:hAnsi="Arial" w:cs="Arial"/>
          <w:sz w:val="24"/>
          <w:szCs w:val="24"/>
        </w:rPr>
        <w:t> </w:t>
      </w:r>
    </w:p>
    <w:p w14:paraId="4F2F9C24" w14:textId="77777777" w:rsidR="00904036" w:rsidRDefault="00904036" w:rsidP="00904036">
      <w:pPr>
        <w:textAlignment w:val="baseline"/>
        <w:rPr>
          <w:rFonts w:ascii="Arial" w:eastAsia="Times New Roman" w:hAnsi="Arial" w:cs="Arial"/>
        </w:rPr>
      </w:pPr>
      <w:r w:rsidRPr="00904036">
        <w:rPr>
          <w:rFonts w:ascii="Arial" w:eastAsia="Times New Roman" w:hAnsi="Arial" w:cs="Arial"/>
        </w:rPr>
        <w:t>Good afternoon, I’m Lisa Daglian, Executive Director of the Permanent Citizens Advisory Committee to the MTA, PCAC. </w:t>
      </w:r>
    </w:p>
    <w:p w14:paraId="32F7B8FA" w14:textId="77777777" w:rsidR="00904036" w:rsidRPr="00904036" w:rsidRDefault="00904036" w:rsidP="00904036">
      <w:pPr>
        <w:textAlignment w:val="baseline"/>
        <w:rPr>
          <w:rFonts w:ascii="Arial" w:eastAsia="Times New Roman" w:hAnsi="Arial" w:cs="Arial"/>
          <w:sz w:val="18"/>
          <w:szCs w:val="18"/>
        </w:rPr>
      </w:pPr>
    </w:p>
    <w:p w14:paraId="7085DE67" w14:textId="77777777" w:rsidR="00904036" w:rsidRDefault="00904036" w:rsidP="00904036">
      <w:pPr>
        <w:textAlignment w:val="baseline"/>
        <w:rPr>
          <w:rFonts w:ascii="Arial" w:eastAsia="Times New Roman" w:hAnsi="Arial" w:cs="Arial"/>
        </w:rPr>
      </w:pPr>
      <w:r w:rsidRPr="00904036">
        <w:rPr>
          <w:rFonts w:ascii="Arial" w:eastAsia="Times New Roman" w:hAnsi="Arial" w:cs="Arial"/>
        </w:rPr>
        <w:t>Happy New Year! 2023 is off to a good start: the opening of Grand Central Madison – a/k/a East Side Access; Metro-North turned 40 (happy birthday!); on subways, higher ridership and lower crime, despite some high-profile incidents that continue to distress; a real interest in finding funding from elected leaders to head off the fiscal cliff; and promise on the congestion pricing front. All this, and it’s only January! </w:t>
      </w:r>
    </w:p>
    <w:p w14:paraId="243A2658" w14:textId="77777777" w:rsidR="00904036" w:rsidRPr="00904036" w:rsidRDefault="00904036" w:rsidP="00904036">
      <w:pPr>
        <w:textAlignment w:val="baseline"/>
        <w:rPr>
          <w:rFonts w:ascii="Arial" w:eastAsia="Times New Roman" w:hAnsi="Arial" w:cs="Arial"/>
          <w:sz w:val="18"/>
          <w:szCs w:val="18"/>
        </w:rPr>
      </w:pPr>
    </w:p>
    <w:p w14:paraId="5AB200A4" w14:textId="77777777" w:rsidR="00904036" w:rsidRDefault="00904036" w:rsidP="00904036">
      <w:pPr>
        <w:textAlignment w:val="baseline"/>
        <w:rPr>
          <w:rFonts w:ascii="Arial" w:eastAsia="Times New Roman" w:hAnsi="Arial" w:cs="Arial"/>
        </w:rPr>
      </w:pPr>
      <w:r w:rsidRPr="00904036">
        <w:rPr>
          <w:rFonts w:ascii="Arial" w:eastAsia="Times New Roman" w:hAnsi="Arial" w:cs="Arial"/>
        </w:rPr>
        <w:t>If the rest of the year measures up to the excitement of the first rides into Grand Central on the LIRR, we’ll be in good shape. Everyone should check out Grand Central Madison. It’s truly a marvel. You may get all your steps in getting from one end to the other, but will hardly notice as you pass the art, features and placeholders for “things to come.” We’re glad to see that LIRR riders are already making use of their new home, and in a handful of years, Metro-North riders will be able to do the same as their trains roll into Penn Station. That’s why it’s so critical that Congestion Pricing makes it over the goal line in the coming months. </w:t>
      </w:r>
    </w:p>
    <w:p w14:paraId="073D5973" w14:textId="77777777" w:rsidR="00904036" w:rsidRPr="00904036" w:rsidRDefault="00904036" w:rsidP="00904036">
      <w:pPr>
        <w:textAlignment w:val="baseline"/>
        <w:rPr>
          <w:rFonts w:ascii="Arial" w:eastAsia="Times New Roman" w:hAnsi="Arial" w:cs="Arial"/>
          <w:sz w:val="18"/>
          <w:szCs w:val="18"/>
        </w:rPr>
      </w:pPr>
    </w:p>
    <w:p w14:paraId="79CF6AB7" w14:textId="77777777" w:rsidR="00904036" w:rsidRDefault="00904036" w:rsidP="00904036">
      <w:pPr>
        <w:textAlignment w:val="baseline"/>
        <w:rPr>
          <w:rFonts w:ascii="Arial" w:eastAsia="Times New Roman" w:hAnsi="Arial" w:cs="Arial"/>
        </w:rPr>
      </w:pPr>
      <w:r w:rsidRPr="00904036">
        <w:rPr>
          <w:rFonts w:ascii="Arial" w:eastAsia="Times New Roman" w:hAnsi="Arial" w:cs="Arial"/>
        </w:rPr>
        <w:t xml:space="preserve">But right now, there is much work to do. We’ll be listening with great interest when Governor </w:t>
      </w:r>
      <w:proofErr w:type="spellStart"/>
      <w:r w:rsidRPr="00904036">
        <w:rPr>
          <w:rFonts w:ascii="Arial" w:eastAsia="Times New Roman" w:hAnsi="Arial" w:cs="Arial"/>
        </w:rPr>
        <w:t>Hochul</w:t>
      </w:r>
      <w:proofErr w:type="spellEnd"/>
      <w:r w:rsidRPr="00904036">
        <w:rPr>
          <w:rFonts w:ascii="Arial" w:eastAsia="Times New Roman" w:hAnsi="Arial" w:cs="Arial"/>
        </w:rPr>
        <w:t xml:space="preserve"> delivers her Executive Budget address to learn more about what riders can expect as the starting point in negotiations for funding for our transit system. It’s critical that this essential service is treated as such, with dedicated revenue sources that will stave off exorbitant fare hikes, ensures we see more – not less – service, and keeps valuable workers in place. We remain committed to working with you and our elected leaders to see that dedicated funding makes it through the budget process. </w:t>
      </w:r>
    </w:p>
    <w:p w14:paraId="46814C99" w14:textId="77777777" w:rsidR="00904036" w:rsidRPr="00904036" w:rsidRDefault="00904036" w:rsidP="00904036">
      <w:pPr>
        <w:textAlignment w:val="baseline"/>
        <w:rPr>
          <w:rFonts w:ascii="Arial" w:eastAsia="Times New Roman" w:hAnsi="Arial" w:cs="Arial"/>
          <w:sz w:val="18"/>
          <w:szCs w:val="18"/>
        </w:rPr>
      </w:pPr>
    </w:p>
    <w:p w14:paraId="253DF833" w14:textId="77777777" w:rsidR="00904036" w:rsidRPr="00904036" w:rsidRDefault="00904036" w:rsidP="00904036">
      <w:pPr>
        <w:textAlignment w:val="baseline"/>
        <w:rPr>
          <w:rFonts w:ascii="Arial" w:eastAsia="Times New Roman" w:hAnsi="Arial" w:cs="Arial"/>
          <w:sz w:val="18"/>
          <w:szCs w:val="18"/>
        </w:rPr>
      </w:pPr>
      <w:r w:rsidRPr="00904036">
        <w:rPr>
          <w:rFonts w:ascii="Arial" w:eastAsia="Times New Roman" w:hAnsi="Arial" w:cs="Arial"/>
        </w:rPr>
        <w:t>With all happy tidings come the sad, and we are truly sad to see you leave, Craig. Craig Cipriano, you’ve seen decades of change at the MTA, and help bring about countless improvements to the bus and transit network. Riders owe you a debt of gratitude. Your iconic PSA advising those of us who are NOT a bus to stay out of bus lanes will forever be a favorite. As will you. Thank you for everything!  </w:t>
      </w:r>
    </w:p>
    <w:p w14:paraId="43B9B44E" w14:textId="77777777" w:rsidR="00D768B3" w:rsidRPr="00904036" w:rsidRDefault="00D768B3" w:rsidP="00D768B3">
      <w:pPr>
        <w:jc w:val="center"/>
        <w:rPr>
          <w:rFonts w:ascii="Arial" w:hAnsi="Arial" w:cs="Arial"/>
        </w:rPr>
      </w:pPr>
    </w:p>
    <w:p w14:paraId="6B647588" w14:textId="77777777" w:rsidR="00F24672" w:rsidRPr="00EC69B3" w:rsidRDefault="00015AE1">
      <w:pPr>
        <w:rPr>
          <w:rFonts w:ascii="Arial" w:hAnsi="Arial" w:cs="Arial"/>
        </w:rPr>
      </w:pPr>
    </w:p>
    <w:sectPr w:rsidR="00F24672" w:rsidRPr="00EC69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B973" w14:textId="77777777" w:rsidR="00015AE1" w:rsidRDefault="00015AE1" w:rsidP="00291DE1">
      <w:r>
        <w:separator/>
      </w:r>
    </w:p>
  </w:endnote>
  <w:endnote w:type="continuationSeparator" w:id="0">
    <w:p w14:paraId="3977EBE1" w14:textId="77777777" w:rsidR="00015AE1" w:rsidRDefault="00015AE1" w:rsidP="00291DE1">
      <w:r>
        <w:continuationSeparator/>
      </w:r>
    </w:p>
  </w:endnote>
  <w:endnote w:type="continuationNotice" w:id="1">
    <w:p w14:paraId="5E9C6D92" w14:textId="77777777" w:rsidR="00015AE1" w:rsidRDefault="0001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8240"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C227" w14:textId="77777777" w:rsidR="00015AE1" w:rsidRDefault="00015AE1" w:rsidP="00291DE1">
      <w:r>
        <w:separator/>
      </w:r>
    </w:p>
  </w:footnote>
  <w:footnote w:type="continuationSeparator" w:id="0">
    <w:p w14:paraId="0B7E3C9A" w14:textId="77777777" w:rsidR="00015AE1" w:rsidRDefault="00015AE1" w:rsidP="00291DE1">
      <w:r>
        <w:continuationSeparator/>
      </w:r>
    </w:p>
  </w:footnote>
  <w:footnote w:type="continuationNotice" w:id="1">
    <w:p w14:paraId="41FE5431" w14:textId="77777777" w:rsidR="00015AE1" w:rsidRDefault="00015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58241"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012AE"/>
    <w:rsid w:val="00015AE1"/>
    <w:rsid w:val="000252CE"/>
    <w:rsid w:val="0007246C"/>
    <w:rsid w:val="00077846"/>
    <w:rsid w:val="000E7C25"/>
    <w:rsid w:val="00197820"/>
    <w:rsid w:val="001C67CC"/>
    <w:rsid w:val="00214C64"/>
    <w:rsid w:val="00244129"/>
    <w:rsid w:val="00284B79"/>
    <w:rsid w:val="00291DE1"/>
    <w:rsid w:val="00292F8D"/>
    <w:rsid w:val="002B11B7"/>
    <w:rsid w:val="002C4C1E"/>
    <w:rsid w:val="00342D77"/>
    <w:rsid w:val="003815FA"/>
    <w:rsid w:val="00471DC4"/>
    <w:rsid w:val="004A5579"/>
    <w:rsid w:val="00514662"/>
    <w:rsid w:val="00632F5E"/>
    <w:rsid w:val="006B36EC"/>
    <w:rsid w:val="00844973"/>
    <w:rsid w:val="008D490D"/>
    <w:rsid w:val="00904036"/>
    <w:rsid w:val="00960E23"/>
    <w:rsid w:val="00992190"/>
    <w:rsid w:val="009C05FA"/>
    <w:rsid w:val="00A0184A"/>
    <w:rsid w:val="00A171EE"/>
    <w:rsid w:val="00A54578"/>
    <w:rsid w:val="00A66B45"/>
    <w:rsid w:val="00A71CDC"/>
    <w:rsid w:val="00A94AD6"/>
    <w:rsid w:val="00B02ADC"/>
    <w:rsid w:val="00BE5F53"/>
    <w:rsid w:val="00C57397"/>
    <w:rsid w:val="00C61458"/>
    <w:rsid w:val="00C74205"/>
    <w:rsid w:val="00D768B3"/>
    <w:rsid w:val="00D92E89"/>
    <w:rsid w:val="00EC69B3"/>
    <w:rsid w:val="00F00366"/>
    <w:rsid w:val="00F61A5F"/>
    <w:rsid w:val="00F724B0"/>
    <w:rsid w:val="00F86629"/>
    <w:rsid w:val="00FC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character" w:customStyle="1" w:styleId="spellingerror">
    <w:name w:val="spellingerror"/>
    <w:basedOn w:val="DefaultParagraphFont"/>
    <w:rsid w:val="0090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3250">
      <w:bodyDiv w:val="1"/>
      <w:marLeft w:val="0"/>
      <w:marRight w:val="0"/>
      <w:marTop w:val="0"/>
      <w:marBottom w:val="0"/>
      <w:divBdr>
        <w:top w:val="none" w:sz="0" w:space="0" w:color="auto"/>
        <w:left w:val="none" w:sz="0" w:space="0" w:color="auto"/>
        <w:bottom w:val="none" w:sz="0" w:space="0" w:color="auto"/>
        <w:right w:val="none" w:sz="0" w:space="0" w:color="auto"/>
      </w:divBdr>
      <w:divsChild>
        <w:div w:id="784693391">
          <w:marLeft w:val="0"/>
          <w:marRight w:val="0"/>
          <w:marTop w:val="0"/>
          <w:marBottom w:val="0"/>
          <w:divBdr>
            <w:top w:val="none" w:sz="0" w:space="0" w:color="auto"/>
            <w:left w:val="none" w:sz="0" w:space="0" w:color="auto"/>
            <w:bottom w:val="none" w:sz="0" w:space="0" w:color="auto"/>
            <w:right w:val="none" w:sz="0" w:space="0" w:color="auto"/>
          </w:divBdr>
        </w:div>
        <w:div w:id="1096174247">
          <w:marLeft w:val="0"/>
          <w:marRight w:val="0"/>
          <w:marTop w:val="0"/>
          <w:marBottom w:val="0"/>
          <w:divBdr>
            <w:top w:val="none" w:sz="0" w:space="0" w:color="auto"/>
            <w:left w:val="none" w:sz="0" w:space="0" w:color="auto"/>
            <w:bottom w:val="none" w:sz="0" w:space="0" w:color="auto"/>
            <w:right w:val="none" w:sz="0" w:space="0" w:color="auto"/>
          </w:divBdr>
        </w:div>
        <w:div w:id="427849750">
          <w:marLeft w:val="0"/>
          <w:marRight w:val="0"/>
          <w:marTop w:val="0"/>
          <w:marBottom w:val="0"/>
          <w:divBdr>
            <w:top w:val="none" w:sz="0" w:space="0" w:color="auto"/>
            <w:left w:val="none" w:sz="0" w:space="0" w:color="auto"/>
            <w:bottom w:val="none" w:sz="0" w:space="0" w:color="auto"/>
            <w:right w:val="none" w:sz="0" w:space="0" w:color="auto"/>
          </w:divBdr>
        </w:div>
        <w:div w:id="2092195641">
          <w:marLeft w:val="0"/>
          <w:marRight w:val="0"/>
          <w:marTop w:val="0"/>
          <w:marBottom w:val="0"/>
          <w:divBdr>
            <w:top w:val="none" w:sz="0" w:space="0" w:color="auto"/>
            <w:left w:val="none" w:sz="0" w:space="0" w:color="auto"/>
            <w:bottom w:val="none" w:sz="0" w:space="0" w:color="auto"/>
            <w:right w:val="none" w:sz="0" w:space="0" w:color="auto"/>
          </w:divBdr>
        </w:div>
        <w:div w:id="705985840">
          <w:marLeft w:val="0"/>
          <w:marRight w:val="0"/>
          <w:marTop w:val="0"/>
          <w:marBottom w:val="0"/>
          <w:divBdr>
            <w:top w:val="none" w:sz="0" w:space="0" w:color="auto"/>
            <w:left w:val="none" w:sz="0" w:space="0" w:color="auto"/>
            <w:bottom w:val="none" w:sz="0" w:space="0" w:color="auto"/>
            <w:right w:val="none" w:sz="0" w:space="0" w:color="auto"/>
          </w:divBdr>
        </w:div>
        <w:div w:id="1378428082">
          <w:marLeft w:val="0"/>
          <w:marRight w:val="0"/>
          <w:marTop w:val="0"/>
          <w:marBottom w:val="0"/>
          <w:divBdr>
            <w:top w:val="none" w:sz="0" w:space="0" w:color="auto"/>
            <w:left w:val="none" w:sz="0" w:space="0" w:color="auto"/>
            <w:bottom w:val="none" w:sz="0" w:space="0" w:color="auto"/>
            <w:right w:val="none" w:sz="0" w:space="0" w:color="auto"/>
          </w:divBdr>
        </w:div>
        <w:div w:id="1122966045">
          <w:marLeft w:val="0"/>
          <w:marRight w:val="0"/>
          <w:marTop w:val="0"/>
          <w:marBottom w:val="0"/>
          <w:divBdr>
            <w:top w:val="none" w:sz="0" w:space="0" w:color="auto"/>
            <w:left w:val="none" w:sz="0" w:space="0" w:color="auto"/>
            <w:bottom w:val="none" w:sz="0" w:space="0" w:color="auto"/>
            <w:right w:val="none" w:sz="0" w:space="0" w:color="auto"/>
          </w:divBdr>
        </w:div>
        <w:div w:id="1609000815">
          <w:marLeft w:val="0"/>
          <w:marRight w:val="0"/>
          <w:marTop w:val="0"/>
          <w:marBottom w:val="0"/>
          <w:divBdr>
            <w:top w:val="none" w:sz="0" w:space="0" w:color="auto"/>
            <w:left w:val="none" w:sz="0" w:space="0" w:color="auto"/>
            <w:bottom w:val="none" w:sz="0" w:space="0" w:color="auto"/>
            <w:right w:val="none" w:sz="0" w:space="0" w:color="auto"/>
          </w:divBdr>
        </w:div>
        <w:div w:id="1066997873">
          <w:marLeft w:val="0"/>
          <w:marRight w:val="0"/>
          <w:marTop w:val="0"/>
          <w:marBottom w:val="0"/>
          <w:divBdr>
            <w:top w:val="none" w:sz="0" w:space="0" w:color="auto"/>
            <w:left w:val="none" w:sz="0" w:space="0" w:color="auto"/>
            <w:bottom w:val="none" w:sz="0" w:space="0" w:color="auto"/>
            <w:right w:val="none" w:sz="0" w:space="0" w:color="auto"/>
          </w:divBdr>
        </w:div>
      </w:divsChild>
    </w:div>
    <w:div w:id="1760561145">
      <w:bodyDiv w:val="1"/>
      <w:marLeft w:val="0"/>
      <w:marRight w:val="0"/>
      <w:marTop w:val="0"/>
      <w:marBottom w:val="0"/>
      <w:divBdr>
        <w:top w:val="none" w:sz="0" w:space="0" w:color="auto"/>
        <w:left w:val="none" w:sz="0" w:space="0" w:color="auto"/>
        <w:bottom w:val="none" w:sz="0" w:space="0" w:color="auto"/>
        <w:right w:val="none" w:sz="0" w:space="0" w:color="auto"/>
      </w:divBdr>
      <w:divsChild>
        <w:div w:id="522985268">
          <w:marLeft w:val="0"/>
          <w:marRight w:val="0"/>
          <w:marTop w:val="0"/>
          <w:marBottom w:val="0"/>
          <w:divBdr>
            <w:top w:val="none" w:sz="0" w:space="0" w:color="auto"/>
            <w:left w:val="none" w:sz="0" w:space="0" w:color="auto"/>
            <w:bottom w:val="none" w:sz="0" w:space="0" w:color="auto"/>
            <w:right w:val="none" w:sz="0" w:space="0" w:color="auto"/>
          </w:divBdr>
        </w:div>
        <w:div w:id="224076005">
          <w:marLeft w:val="0"/>
          <w:marRight w:val="0"/>
          <w:marTop w:val="0"/>
          <w:marBottom w:val="0"/>
          <w:divBdr>
            <w:top w:val="none" w:sz="0" w:space="0" w:color="auto"/>
            <w:left w:val="none" w:sz="0" w:space="0" w:color="auto"/>
            <w:bottom w:val="none" w:sz="0" w:space="0" w:color="auto"/>
            <w:right w:val="none" w:sz="0" w:space="0" w:color="auto"/>
          </w:divBdr>
        </w:div>
        <w:div w:id="100415031">
          <w:marLeft w:val="0"/>
          <w:marRight w:val="0"/>
          <w:marTop w:val="0"/>
          <w:marBottom w:val="0"/>
          <w:divBdr>
            <w:top w:val="none" w:sz="0" w:space="0" w:color="auto"/>
            <w:left w:val="none" w:sz="0" w:space="0" w:color="auto"/>
            <w:bottom w:val="none" w:sz="0" w:space="0" w:color="auto"/>
            <w:right w:val="none" w:sz="0" w:space="0" w:color="auto"/>
          </w:divBdr>
        </w:div>
        <w:div w:id="547897">
          <w:marLeft w:val="0"/>
          <w:marRight w:val="0"/>
          <w:marTop w:val="0"/>
          <w:marBottom w:val="0"/>
          <w:divBdr>
            <w:top w:val="none" w:sz="0" w:space="0" w:color="auto"/>
            <w:left w:val="none" w:sz="0" w:space="0" w:color="auto"/>
            <w:bottom w:val="none" w:sz="0" w:space="0" w:color="auto"/>
            <w:right w:val="none" w:sz="0" w:space="0" w:color="auto"/>
          </w:divBdr>
        </w:div>
        <w:div w:id="235432822">
          <w:marLeft w:val="0"/>
          <w:marRight w:val="0"/>
          <w:marTop w:val="0"/>
          <w:marBottom w:val="0"/>
          <w:divBdr>
            <w:top w:val="none" w:sz="0" w:space="0" w:color="auto"/>
            <w:left w:val="none" w:sz="0" w:space="0" w:color="auto"/>
            <w:bottom w:val="none" w:sz="0" w:space="0" w:color="auto"/>
            <w:right w:val="none" w:sz="0" w:space="0" w:color="auto"/>
          </w:divBdr>
        </w:div>
        <w:div w:id="881482580">
          <w:marLeft w:val="0"/>
          <w:marRight w:val="0"/>
          <w:marTop w:val="0"/>
          <w:marBottom w:val="0"/>
          <w:divBdr>
            <w:top w:val="none" w:sz="0" w:space="0" w:color="auto"/>
            <w:left w:val="none" w:sz="0" w:space="0" w:color="auto"/>
            <w:bottom w:val="none" w:sz="0" w:space="0" w:color="auto"/>
            <w:right w:val="none" w:sz="0" w:space="0" w:color="auto"/>
          </w:divBdr>
        </w:div>
        <w:div w:id="1131940945">
          <w:marLeft w:val="0"/>
          <w:marRight w:val="0"/>
          <w:marTop w:val="0"/>
          <w:marBottom w:val="0"/>
          <w:divBdr>
            <w:top w:val="none" w:sz="0" w:space="0" w:color="auto"/>
            <w:left w:val="none" w:sz="0" w:space="0" w:color="auto"/>
            <w:bottom w:val="none" w:sz="0" w:space="0" w:color="auto"/>
            <w:right w:val="none" w:sz="0" w:space="0" w:color="auto"/>
          </w:divBdr>
        </w:div>
        <w:div w:id="407770233">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8404c68-0dc9-432f-85fd-d996db4a1d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5" ma:contentTypeDescription="Create a new document." ma:contentTypeScope="" ma:versionID="9ef14ab98eee8d9ed8c9c2a4d5fed5fc">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bcc78d3014420a964a0814f11a7b51f1"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293B7-0543-48E4-8A0C-D2FBC805EDCA}">
  <ds:schemaRefs>
    <ds:schemaRef ds:uri="http://schemas.microsoft.com/office/2006/metadata/properties"/>
    <ds:schemaRef ds:uri="http://schemas.microsoft.com/office/infopath/2007/PartnerControls"/>
    <ds:schemaRef ds:uri="http://schemas.microsoft.com/sharepoint/v3"/>
    <ds:schemaRef ds:uri="b8404c68-0dc9-432f-85fd-d996db4a1d9d"/>
  </ds:schemaRefs>
</ds:datastoreItem>
</file>

<file path=customXml/itemProps2.xml><?xml version="1.0" encoding="utf-8"?>
<ds:datastoreItem xmlns:ds="http://schemas.openxmlformats.org/officeDocument/2006/customXml" ds:itemID="{BAB9B733-DFB9-4339-9689-B95B75A68A7A}">
  <ds:schemaRefs>
    <ds:schemaRef ds:uri="http://schemas.microsoft.com/sharepoint/v3/contenttype/forms"/>
  </ds:schemaRefs>
</ds:datastoreItem>
</file>

<file path=customXml/itemProps3.xml><?xml version="1.0" encoding="utf-8"?>
<ds:datastoreItem xmlns:ds="http://schemas.openxmlformats.org/officeDocument/2006/customXml" ds:itemID="{AA0AFE8A-6BDB-4BCA-8F76-C581FB1A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2034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2022-08-15T17:34:00Z</cp:lastPrinted>
  <dcterms:created xsi:type="dcterms:W3CDTF">2023-01-30T17:41:00Z</dcterms:created>
  <dcterms:modified xsi:type="dcterms:W3CDTF">2023-01-30T17:42:00Z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y fmtid="{D5CDD505-2E9C-101B-9397-08002B2CF9AE}" pid="3" name="ContentTypeId">
    <vt:lpwstr>0x010100A9C2942D36035C4D9BCE7C1E008B8A28</vt:lpwstr>
  </property>
</Properties>
</file>