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CD21" w14:textId="77777777" w:rsidR="0070044A" w:rsidRDefault="0070044A" w:rsidP="0070044A">
      <w:pPr>
        <w:spacing w:after="0" w:line="240" w:lineRule="auto"/>
        <w:textAlignment w:val="baseline"/>
        <w:rPr>
          <w:rFonts w:ascii="Arial" w:eastAsia="Times New Roman" w:hAnsi="Arial" w:cs="Arial"/>
          <w:sz w:val="24"/>
          <w:szCs w:val="24"/>
        </w:rPr>
      </w:pPr>
      <w:r w:rsidRPr="0070044A">
        <w:rPr>
          <w:rFonts w:ascii="Arial" w:eastAsia="Times New Roman" w:hAnsi="Arial" w:cs="Arial"/>
          <w:sz w:val="24"/>
          <w:szCs w:val="24"/>
        </w:rPr>
        <w:t>Good evening, I’m Jessica Spezio, speaking on behalf of the Permanent Citizens Advisory Committee to the MTA, PCAC. </w:t>
      </w:r>
      <w:r>
        <w:rPr>
          <w:rFonts w:ascii="Arial" w:eastAsia="Times New Roman" w:hAnsi="Arial" w:cs="Arial"/>
          <w:sz w:val="24"/>
          <w:szCs w:val="24"/>
        </w:rPr>
        <w:t xml:space="preserve">  </w:t>
      </w:r>
    </w:p>
    <w:p w14:paraId="51DBDD56" w14:textId="470D76BB" w:rsidR="0070044A" w:rsidRPr="0070044A" w:rsidRDefault="0070044A" w:rsidP="0070044A">
      <w:pPr>
        <w:spacing w:after="0" w:line="240" w:lineRule="auto"/>
        <w:textAlignment w:val="baseline"/>
        <w:rPr>
          <w:rFonts w:ascii="Segoe UI" w:eastAsia="Times New Roman" w:hAnsi="Segoe UI" w:cs="Segoe UI"/>
          <w:sz w:val="18"/>
          <w:szCs w:val="18"/>
        </w:rPr>
      </w:pPr>
      <w:r w:rsidRPr="0070044A">
        <w:rPr>
          <w:rFonts w:ascii="Arial" w:eastAsia="Times New Roman" w:hAnsi="Arial" w:cs="Arial"/>
          <w:sz w:val="24"/>
          <w:szCs w:val="24"/>
        </w:rPr>
        <w:t> </w:t>
      </w:r>
    </w:p>
    <w:p w14:paraId="7AC70EEB" w14:textId="096B3282" w:rsidR="0070044A" w:rsidRDefault="0070044A" w:rsidP="0070044A">
      <w:pPr>
        <w:spacing w:after="0" w:line="240" w:lineRule="auto"/>
        <w:textAlignment w:val="baseline"/>
        <w:rPr>
          <w:rFonts w:ascii="Arial" w:eastAsia="Times New Roman" w:hAnsi="Arial" w:cs="Arial"/>
          <w:sz w:val="24"/>
          <w:szCs w:val="24"/>
        </w:rPr>
      </w:pPr>
      <w:r w:rsidRPr="0070044A">
        <w:rPr>
          <w:rFonts w:ascii="Arial" w:eastAsia="Times New Roman" w:hAnsi="Arial" w:cs="Arial"/>
          <w:sz w:val="24"/>
          <w:szCs w:val="24"/>
        </w:rPr>
        <w:t>Who wants to pay more but riders are the ones to suffer when transit doesn’t get the money it needs. Dick Ravitch taught us that, and we were honored to have had him speak at a PCAC meeting, where he talked about the importance of funding the system. Thanks to Governor Hochul and the state legislature, we’ll see a lower fare hike and subway service increases.  </w:t>
      </w:r>
    </w:p>
    <w:p w14:paraId="20B186EC" w14:textId="77777777" w:rsidR="0070044A" w:rsidRPr="0070044A" w:rsidRDefault="0070044A" w:rsidP="0070044A">
      <w:pPr>
        <w:spacing w:after="0" w:line="240" w:lineRule="auto"/>
        <w:textAlignment w:val="baseline"/>
        <w:rPr>
          <w:rFonts w:ascii="Segoe UI" w:eastAsia="Times New Roman" w:hAnsi="Segoe UI" w:cs="Segoe UI"/>
          <w:sz w:val="18"/>
          <w:szCs w:val="18"/>
        </w:rPr>
      </w:pPr>
    </w:p>
    <w:p w14:paraId="4194560A" w14:textId="77777777" w:rsidR="0070044A" w:rsidRPr="0070044A" w:rsidRDefault="0070044A" w:rsidP="0070044A">
      <w:pPr>
        <w:spacing w:after="0" w:line="240" w:lineRule="auto"/>
        <w:textAlignment w:val="baseline"/>
        <w:rPr>
          <w:rFonts w:ascii="Segoe UI" w:eastAsia="Times New Roman" w:hAnsi="Segoe UI" w:cs="Segoe UI"/>
          <w:sz w:val="18"/>
          <w:szCs w:val="18"/>
        </w:rPr>
      </w:pPr>
      <w:r w:rsidRPr="0070044A">
        <w:rPr>
          <w:rFonts w:ascii="Arial" w:eastAsia="Times New Roman" w:hAnsi="Arial" w:cs="Arial"/>
          <w:sz w:val="24"/>
          <w:szCs w:val="24"/>
        </w:rPr>
        <w:t>Express bus reliability remains a problem for riders, with ongoing cancellations during rush hours. We hope this can be addressed with additional fare revenue. </w:t>
      </w:r>
    </w:p>
    <w:p w14:paraId="72B5A375" w14:textId="77777777" w:rsidR="0070044A" w:rsidRPr="0070044A" w:rsidRDefault="0070044A" w:rsidP="0070044A">
      <w:pPr>
        <w:spacing w:after="0" w:line="240" w:lineRule="auto"/>
        <w:textAlignment w:val="baseline"/>
        <w:rPr>
          <w:rFonts w:ascii="Segoe UI" w:eastAsia="Times New Roman" w:hAnsi="Segoe UI" w:cs="Segoe UI"/>
          <w:sz w:val="18"/>
          <w:szCs w:val="18"/>
        </w:rPr>
      </w:pPr>
      <w:r w:rsidRPr="0070044A">
        <w:rPr>
          <w:rFonts w:ascii="Arial" w:eastAsia="Times New Roman" w:hAnsi="Arial" w:cs="Arial"/>
          <w:sz w:val="24"/>
          <w:szCs w:val="24"/>
        </w:rPr>
        <w:t>Overall, more creative and flexible fare offerings will encourage ridership.  </w:t>
      </w:r>
    </w:p>
    <w:p w14:paraId="3D4CB9F0" w14:textId="77777777" w:rsidR="0070044A" w:rsidRPr="0070044A" w:rsidRDefault="0070044A" w:rsidP="0070044A">
      <w:pPr>
        <w:numPr>
          <w:ilvl w:val="0"/>
          <w:numId w:val="8"/>
        </w:numPr>
        <w:spacing w:after="0" w:line="240" w:lineRule="auto"/>
        <w:ind w:left="1080" w:firstLine="0"/>
        <w:textAlignment w:val="baseline"/>
        <w:rPr>
          <w:rFonts w:ascii="Arial" w:eastAsia="Times New Roman" w:hAnsi="Arial" w:cs="Arial"/>
          <w:sz w:val="24"/>
          <w:szCs w:val="24"/>
        </w:rPr>
      </w:pPr>
      <w:r w:rsidRPr="0070044A">
        <w:rPr>
          <w:rFonts w:ascii="Arial" w:eastAsia="Times New Roman" w:hAnsi="Arial" w:cs="Arial"/>
          <w:sz w:val="24"/>
          <w:szCs w:val="24"/>
        </w:rPr>
        <w:t>We appreciate that CityTicket is being expanded to include peak travel and support rolling Atlantic Ticket into it, but urge you to keep the weekly ticket option that allows transfers to and from subways and buses, and adding it to eTix so more people can take advantage of it.  </w:t>
      </w:r>
    </w:p>
    <w:p w14:paraId="4385FE89" w14:textId="77777777" w:rsidR="0070044A" w:rsidRPr="0070044A" w:rsidRDefault="0070044A" w:rsidP="0070044A">
      <w:pPr>
        <w:spacing w:after="0" w:line="240" w:lineRule="auto"/>
        <w:ind w:left="720"/>
        <w:textAlignment w:val="baseline"/>
        <w:rPr>
          <w:rFonts w:ascii="Segoe UI" w:eastAsia="Times New Roman" w:hAnsi="Segoe UI" w:cs="Segoe UI"/>
          <w:sz w:val="18"/>
          <w:szCs w:val="18"/>
        </w:rPr>
      </w:pPr>
      <w:r w:rsidRPr="0070044A">
        <w:rPr>
          <w:rFonts w:ascii="Arial" w:eastAsia="Times New Roman" w:hAnsi="Arial" w:cs="Arial"/>
          <w:sz w:val="24"/>
          <w:szCs w:val="24"/>
        </w:rPr>
        <w:t> </w:t>
      </w:r>
    </w:p>
    <w:p w14:paraId="06829927" w14:textId="77777777" w:rsidR="0070044A" w:rsidRPr="0070044A" w:rsidRDefault="0070044A" w:rsidP="0070044A">
      <w:pPr>
        <w:numPr>
          <w:ilvl w:val="0"/>
          <w:numId w:val="9"/>
        </w:numPr>
        <w:spacing w:after="0" w:line="240" w:lineRule="auto"/>
        <w:ind w:left="1080" w:firstLine="0"/>
        <w:textAlignment w:val="baseline"/>
        <w:rPr>
          <w:rFonts w:ascii="Arial" w:eastAsia="Times New Roman" w:hAnsi="Arial" w:cs="Arial"/>
          <w:sz w:val="24"/>
          <w:szCs w:val="24"/>
        </w:rPr>
      </w:pPr>
      <w:r w:rsidRPr="0070044A">
        <w:rPr>
          <w:rFonts w:ascii="Arial" w:eastAsia="Times New Roman" w:hAnsi="Arial" w:cs="Arial"/>
          <w:sz w:val="24"/>
          <w:szCs w:val="24"/>
        </w:rPr>
        <w:t>We support changing the OMNY weekly fare capping to a rolling seven-day period, along with the introduction of monthly fare capping. </w:t>
      </w:r>
    </w:p>
    <w:p w14:paraId="5B3A164D" w14:textId="77777777" w:rsidR="0070044A" w:rsidRPr="0070044A" w:rsidRDefault="0070044A" w:rsidP="0070044A">
      <w:pPr>
        <w:spacing w:after="0" w:line="240" w:lineRule="auto"/>
        <w:ind w:left="720"/>
        <w:textAlignment w:val="baseline"/>
        <w:rPr>
          <w:rFonts w:ascii="Segoe UI" w:eastAsia="Times New Roman" w:hAnsi="Segoe UI" w:cs="Segoe UI"/>
          <w:sz w:val="18"/>
          <w:szCs w:val="18"/>
        </w:rPr>
      </w:pPr>
      <w:r w:rsidRPr="0070044A">
        <w:rPr>
          <w:rFonts w:ascii="Arial" w:eastAsia="Times New Roman" w:hAnsi="Arial" w:cs="Arial"/>
          <w:sz w:val="24"/>
          <w:szCs w:val="24"/>
        </w:rPr>
        <w:t> </w:t>
      </w:r>
    </w:p>
    <w:p w14:paraId="5E767D75" w14:textId="77777777" w:rsidR="0070044A" w:rsidRPr="0070044A" w:rsidRDefault="0070044A" w:rsidP="0070044A">
      <w:pPr>
        <w:numPr>
          <w:ilvl w:val="0"/>
          <w:numId w:val="10"/>
        </w:numPr>
        <w:spacing w:after="0" w:line="240" w:lineRule="auto"/>
        <w:ind w:left="1080" w:firstLine="0"/>
        <w:textAlignment w:val="baseline"/>
        <w:rPr>
          <w:rFonts w:ascii="Arial" w:eastAsia="Times New Roman" w:hAnsi="Arial" w:cs="Arial"/>
          <w:sz w:val="24"/>
          <w:szCs w:val="24"/>
        </w:rPr>
      </w:pPr>
      <w:r w:rsidRPr="0070044A">
        <w:rPr>
          <w:rFonts w:ascii="Arial" w:eastAsia="Times New Roman" w:hAnsi="Arial" w:cs="Arial"/>
          <w:sz w:val="24"/>
          <w:szCs w:val="24"/>
        </w:rPr>
        <w:t>We support raising eligibility to Fair Fares to 200% of the federal poverty level and expanding it to commuter rail within New York City, with increased city funding.  </w:t>
      </w:r>
    </w:p>
    <w:p w14:paraId="02B7EA84" w14:textId="77777777" w:rsidR="0070044A" w:rsidRPr="0070044A" w:rsidRDefault="0070044A" w:rsidP="0070044A">
      <w:pPr>
        <w:numPr>
          <w:ilvl w:val="0"/>
          <w:numId w:val="11"/>
        </w:numPr>
        <w:spacing w:after="0" w:line="240" w:lineRule="auto"/>
        <w:ind w:left="1080" w:firstLine="0"/>
        <w:textAlignment w:val="baseline"/>
        <w:rPr>
          <w:rFonts w:ascii="Segoe UI" w:eastAsia="Times New Roman" w:hAnsi="Segoe UI" w:cs="Segoe UI"/>
          <w:sz w:val="24"/>
          <w:szCs w:val="24"/>
        </w:rPr>
      </w:pPr>
      <w:r w:rsidRPr="0070044A">
        <w:rPr>
          <w:rFonts w:ascii="Arial" w:eastAsia="Times New Roman" w:hAnsi="Arial" w:cs="Arial"/>
          <w:sz w:val="24"/>
          <w:szCs w:val="24"/>
        </w:rPr>
        <w:t>We support capping the cost of monthly ticket fares for commuters living the farthest from New York City at $500.  </w:t>
      </w:r>
    </w:p>
    <w:p w14:paraId="64AC8AD7" w14:textId="77777777" w:rsidR="0070044A" w:rsidRPr="0070044A" w:rsidRDefault="0070044A" w:rsidP="0070044A">
      <w:pPr>
        <w:spacing w:after="0" w:line="240" w:lineRule="auto"/>
        <w:ind w:left="270" w:hanging="360"/>
        <w:textAlignment w:val="baseline"/>
        <w:rPr>
          <w:rFonts w:ascii="Segoe UI" w:eastAsia="Times New Roman" w:hAnsi="Segoe UI" w:cs="Segoe UI"/>
          <w:sz w:val="18"/>
          <w:szCs w:val="18"/>
        </w:rPr>
      </w:pPr>
      <w:r w:rsidRPr="0070044A">
        <w:rPr>
          <w:rFonts w:ascii="Segoe UI" w:eastAsia="Times New Roman" w:hAnsi="Segoe UI" w:cs="Segoe UI"/>
          <w:sz w:val="24"/>
          <w:szCs w:val="24"/>
        </w:rPr>
        <w:t> </w:t>
      </w:r>
    </w:p>
    <w:p w14:paraId="4A573F7C" w14:textId="77777777" w:rsidR="0070044A" w:rsidRPr="0070044A" w:rsidRDefault="0070044A" w:rsidP="0070044A">
      <w:pPr>
        <w:numPr>
          <w:ilvl w:val="0"/>
          <w:numId w:val="12"/>
        </w:numPr>
        <w:spacing w:after="0" w:line="240" w:lineRule="auto"/>
        <w:ind w:left="1080" w:firstLine="0"/>
        <w:textAlignment w:val="baseline"/>
        <w:rPr>
          <w:rFonts w:ascii="Segoe UI" w:eastAsia="Times New Roman" w:hAnsi="Segoe UI" w:cs="Segoe UI"/>
          <w:sz w:val="24"/>
          <w:szCs w:val="24"/>
        </w:rPr>
      </w:pPr>
      <w:r w:rsidRPr="0070044A">
        <w:rPr>
          <w:rFonts w:ascii="Arial" w:eastAsia="Times New Roman" w:hAnsi="Arial" w:cs="Arial"/>
          <w:sz w:val="24"/>
          <w:szCs w:val="24"/>
        </w:rPr>
        <w:t>A 4.5% increase on weekly and monthly tickets would still come out at a lower cost than pre-pandemic because of the 10% discount implemented last year.   </w:t>
      </w:r>
    </w:p>
    <w:p w14:paraId="102B5FAD" w14:textId="77777777" w:rsidR="0070044A" w:rsidRPr="0070044A" w:rsidRDefault="0070044A" w:rsidP="0070044A">
      <w:pPr>
        <w:spacing w:after="0" w:line="240" w:lineRule="auto"/>
        <w:ind w:left="270" w:hanging="360"/>
        <w:textAlignment w:val="baseline"/>
        <w:rPr>
          <w:rFonts w:ascii="Segoe UI" w:eastAsia="Times New Roman" w:hAnsi="Segoe UI" w:cs="Segoe UI"/>
          <w:sz w:val="18"/>
          <w:szCs w:val="18"/>
        </w:rPr>
      </w:pPr>
      <w:r w:rsidRPr="0070044A">
        <w:rPr>
          <w:rFonts w:ascii="Segoe UI" w:eastAsia="Times New Roman" w:hAnsi="Segoe UI" w:cs="Segoe UI"/>
          <w:sz w:val="24"/>
          <w:szCs w:val="24"/>
        </w:rPr>
        <w:t> </w:t>
      </w:r>
    </w:p>
    <w:p w14:paraId="6B022B57" w14:textId="77777777" w:rsidR="0070044A" w:rsidRPr="0070044A" w:rsidRDefault="0070044A" w:rsidP="0070044A">
      <w:pPr>
        <w:numPr>
          <w:ilvl w:val="0"/>
          <w:numId w:val="13"/>
        </w:numPr>
        <w:spacing w:after="0" w:line="240" w:lineRule="auto"/>
        <w:ind w:left="1080" w:firstLine="0"/>
        <w:textAlignment w:val="baseline"/>
        <w:rPr>
          <w:rFonts w:ascii="Arial" w:eastAsia="Times New Roman" w:hAnsi="Arial" w:cs="Arial"/>
          <w:sz w:val="24"/>
          <w:szCs w:val="24"/>
        </w:rPr>
      </w:pPr>
      <w:r w:rsidRPr="0070044A">
        <w:rPr>
          <w:rFonts w:ascii="Arial" w:eastAsia="Times New Roman" w:hAnsi="Arial" w:cs="Arial"/>
          <w:sz w:val="24"/>
          <w:szCs w:val="24"/>
        </w:rPr>
        <w:t>We support capping any ticket increase greater than 6% at a maximum of $0.50 per trip.  </w:t>
      </w:r>
    </w:p>
    <w:p w14:paraId="4D458AFC" w14:textId="77777777" w:rsidR="0070044A" w:rsidRPr="0070044A" w:rsidRDefault="0070044A" w:rsidP="0070044A">
      <w:pPr>
        <w:spacing w:after="0" w:line="240" w:lineRule="auto"/>
        <w:ind w:left="270" w:hanging="360"/>
        <w:textAlignment w:val="baseline"/>
        <w:rPr>
          <w:rFonts w:ascii="Segoe UI" w:eastAsia="Times New Roman" w:hAnsi="Segoe UI" w:cs="Segoe UI"/>
          <w:sz w:val="18"/>
          <w:szCs w:val="18"/>
        </w:rPr>
      </w:pPr>
      <w:r w:rsidRPr="0070044A">
        <w:rPr>
          <w:rFonts w:ascii="Arial" w:eastAsia="Times New Roman" w:hAnsi="Arial" w:cs="Arial"/>
          <w:sz w:val="24"/>
          <w:szCs w:val="24"/>
        </w:rPr>
        <w:t> </w:t>
      </w:r>
    </w:p>
    <w:p w14:paraId="7FF1D26A" w14:textId="77777777" w:rsidR="0070044A" w:rsidRPr="0070044A" w:rsidRDefault="0070044A" w:rsidP="0070044A">
      <w:pPr>
        <w:numPr>
          <w:ilvl w:val="0"/>
          <w:numId w:val="14"/>
        </w:numPr>
        <w:spacing w:after="0" w:line="240" w:lineRule="auto"/>
        <w:ind w:left="1080" w:firstLine="0"/>
        <w:textAlignment w:val="baseline"/>
        <w:rPr>
          <w:rFonts w:ascii="Segoe UI" w:eastAsia="Times New Roman" w:hAnsi="Segoe UI" w:cs="Segoe UI"/>
          <w:sz w:val="24"/>
          <w:szCs w:val="24"/>
        </w:rPr>
      </w:pPr>
      <w:r w:rsidRPr="0070044A">
        <w:rPr>
          <w:rFonts w:ascii="Arial" w:eastAsia="Times New Roman" w:hAnsi="Arial" w:cs="Arial"/>
          <w:sz w:val="24"/>
          <w:szCs w:val="24"/>
        </w:rPr>
        <w:t>We support the MTA’s efforts to find savings from efficiencies and in fighting payment evasion. </w:t>
      </w:r>
    </w:p>
    <w:p w14:paraId="7B2229C9" w14:textId="77777777" w:rsidR="0070044A" w:rsidRPr="0070044A" w:rsidRDefault="0070044A" w:rsidP="0070044A">
      <w:pPr>
        <w:spacing w:after="0" w:line="240" w:lineRule="auto"/>
        <w:ind w:left="720"/>
        <w:textAlignment w:val="baseline"/>
        <w:rPr>
          <w:rFonts w:ascii="Segoe UI" w:eastAsia="Times New Roman" w:hAnsi="Segoe UI" w:cs="Segoe UI"/>
          <w:sz w:val="18"/>
          <w:szCs w:val="18"/>
        </w:rPr>
      </w:pPr>
      <w:r w:rsidRPr="0070044A">
        <w:rPr>
          <w:rFonts w:ascii="Segoe UI" w:eastAsia="Times New Roman" w:hAnsi="Segoe UI" w:cs="Segoe UI"/>
          <w:sz w:val="24"/>
          <w:szCs w:val="24"/>
        </w:rPr>
        <w:t> </w:t>
      </w:r>
    </w:p>
    <w:p w14:paraId="68A9F8D5" w14:textId="77777777" w:rsidR="0070044A" w:rsidRPr="0070044A" w:rsidRDefault="0070044A" w:rsidP="0070044A">
      <w:pPr>
        <w:spacing w:after="0" w:line="240" w:lineRule="auto"/>
        <w:textAlignment w:val="baseline"/>
        <w:rPr>
          <w:rFonts w:ascii="Segoe UI" w:eastAsia="Times New Roman" w:hAnsi="Segoe UI" w:cs="Segoe UI"/>
          <w:sz w:val="18"/>
          <w:szCs w:val="18"/>
        </w:rPr>
      </w:pPr>
      <w:r w:rsidRPr="0070044A">
        <w:rPr>
          <w:rFonts w:ascii="Arial" w:eastAsia="Times New Roman" w:hAnsi="Arial" w:cs="Arial"/>
          <w:sz w:val="24"/>
          <w:szCs w:val="24"/>
        </w:rPr>
        <w:t>Safe, frequent, affordable and reliable service is important to attracting people to transit. Improvements funded with congestion pricing money will make for a smoother ride. </w:t>
      </w:r>
    </w:p>
    <w:p w14:paraId="4AE3C4AF" w14:textId="0D30A122" w:rsidR="00491ECF" w:rsidRPr="0070044A" w:rsidRDefault="0070044A" w:rsidP="0070044A">
      <w:pPr>
        <w:spacing w:after="0" w:line="240" w:lineRule="auto"/>
        <w:textAlignment w:val="baseline"/>
        <w:rPr>
          <w:rFonts w:ascii="Segoe UI" w:eastAsia="Times New Roman" w:hAnsi="Segoe UI" w:cs="Segoe UI"/>
          <w:sz w:val="18"/>
          <w:szCs w:val="18"/>
        </w:rPr>
      </w:pPr>
      <w:r w:rsidRPr="0070044A">
        <w:rPr>
          <w:rFonts w:ascii="Arial" w:eastAsia="Times New Roman" w:hAnsi="Arial" w:cs="Arial"/>
          <w:sz w:val="24"/>
          <w:szCs w:val="24"/>
        </w:rPr>
        <w:t>Thank you for your consideration. </w:t>
      </w:r>
    </w:p>
    <w:sectPr w:rsidR="00491ECF" w:rsidRPr="0070044A" w:rsidSect="00491EC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0EAF" w14:textId="77777777" w:rsidR="003E07A7" w:rsidRDefault="003E07A7" w:rsidP="00D46A31">
      <w:pPr>
        <w:spacing w:after="0" w:line="240" w:lineRule="auto"/>
      </w:pPr>
      <w:r>
        <w:separator/>
      </w:r>
    </w:p>
  </w:endnote>
  <w:endnote w:type="continuationSeparator" w:id="0">
    <w:p w14:paraId="711121DC" w14:textId="77777777" w:rsidR="003E07A7" w:rsidRDefault="003E07A7"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89F4" w14:textId="77777777" w:rsidR="003E07A7" w:rsidRDefault="003E07A7" w:rsidP="00D46A31">
      <w:pPr>
        <w:spacing w:after="0" w:line="240" w:lineRule="auto"/>
      </w:pPr>
      <w:r>
        <w:separator/>
      </w:r>
    </w:p>
  </w:footnote>
  <w:footnote w:type="continuationSeparator" w:id="0">
    <w:p w14:paraId="3AAA47DD" w14:textId="77777777" w:rsidR="003E07A7" w:rsidRDefault="003E07A7"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65408" behindDoc="1" locked="0" layoutInCell="1" allowOverlap="1" wp14:anchorId="34D73B06" wp14:editId="6AF906EC">
          <wp:simplePos x="0" y="0"/>
          <wp:positionH relativeFrom="column">
            <wp:posOffset>-952500</wp:posOffset>
          </wp:positionH>
          <wp:positionV relativeFrom="paragraph">
            <wp:posOffset>-507365</wp:posOffset>
          </wp:positionV>
          <wp:extent cx="7753350" cy="1722120"/>
          <wp:effectExtent l="0" t="0" r="0" b="0"/>
          <wp:wrapTight wrapText="bothSides">
            <wp:wrapPolygon edited="0">
              <wp:start x="0" y="0"/>
              <wp:lineTo x="0" y="21265"/>
              <wp:lineTo x="21547" y="21265"/>
              <wp:lineTo x="21547"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78E2"/>
    <w:multiLevelType w:val="hybridMultilevel"/>
    <w:tmpl w:val="13F275A2"/>
    <w:lvl w:ilvl="0" w:tplc="4EC2BCC2">
      <w:start w:val="1"/>
      <w:numFmt w:val="bullet"/>
      <w:lvlText w:val=""/>
      <w:lvlJc w:val="left"/>
      <w:pPr>
        <w:ind w:left="720" w:hanging="360"/>
      </w:pPr>
      <w:rPr>
        <w:rFonts w:ascii="Wingdings" w:hAnsi="Wingdings" w:hint="default"/>
      </w:rPr>
    </w:lvl>
    <w:lvl w:ilvl="1" w:tplc="E824536C">
      <w:start w:val="1"/>
      <w:numFmt w:val="bullet"/>
      <w:lvlText w:val="o"/>
      <w:lvlJc w:val="left"/>
      <w:pPr>
        <w:ind w:left="1440" w:hanging="360"/>
      </w:pPr>
      <w:rPr>
        <w:rFonts w:ascii="Courier New" w:hAnsi="Courier New" w:hint="default"/>
      </w:rPr>
    </w:lvl>
    <w:lvl w:ilvl="2" w:tplc="C3563D26">
      <w:start w:val="1"/>
      <w:numFmt w:val="bullet"/>
      <w:lvlText w:val=""/>
      <w:lvlJc w:val="left"/>
      <w:pPr>
        <w:ind w:left="2160" w:hanging="360"/>
      </w:pPr>
      <w:rPr>
        <w:rFonts w:ascii="Wingdings" w:hAnsi="Wingdings" w:hint="default"/>
      </w:rPr>
    </w:lvl>
    <w:lvl w:ilvl="3" w:tplc="2DE892B4">
      <w:start w:val="1"/>
      <w:numFmt w:val="bullet"/>
      <w:lvlText w:val=""/>
      <w:lvlJc w:val="left"/>
      <w:pPr>
        <w:ind w:left="2880" w:hanging="360"/>
      </w:pPr>
      <w:rPr>
        <w:rFonts w:ascii="Symbol" w:hAnsi="Symbol" w:hint="default"/>
      </w:rPr>
    </w:lvl>
    <w:lvl w:ilvl="4" w:tplc="AFEA574A">
      <w:start w:val="1"/>
      <w:numFmt w:val="bullet"/>
      <w:lvlText w:val="o"/>
      <w:lvlJc w:val="left"/>
      <w:pPr>
        <w:ind w:left="3600" w:hanging="360"/>
      </w:pPr>
      <w:rPr>
        <w:rFonts w:ascii="Courier New" w:hAnsi="Courier New" w:hint="default"/>
      </w:rPr>
    </w:lvl>
    <w:lvl w:ilvl="5" w:tplc="40F68284">
      <w:start w:val="1"/>
      <w:numFmt w:val="bullet"/>
      <w:lvlText w:val=""/>
      <w:lvlJc w:val="left"/>
      <w:pPr>
        <w:ind w:left="4320" w:hanging="360"/>
      </w:pPr>
      <w:rPr>
        <w:rFonts w:ascii="Wingdings" w:hAnsi="Wingdings" w:hint="default"/>
      </w:rPr>
    </w:lvl>
    <w:lvl w:ilvl="6" w:tplc="807484D2">
      <w:start w:val="1"/>
      <w:numFmt w:val="bullet"/>
      <w:lvlText w:val=""/>
      <w:lvlJc w:val="left"/>
      <w:pPr>
        <w:ind w:left="5040" w:hanging="360"/>
      </w:pPr>
      <w:rPr>
        <w:rFonts w:ascii="Symbol" w:hAnsi="Symbol" w:hint="default"/>
      </w:rPr>
    </w:lvl>
    <w:lvl w:ilvl="7" w:tplc="E542B2B2">
      <w:start w:val="1"/>
      <w:numFmt w:val="bullet"/>
      <w:lvlText w:val="o"/>
      <w:lvlJc w:val="left"/>
      <w:pPr>
        <w:ind w:left="5760" w:hanging="360"/>
      </w:pPr>
      <w:rPr>
        <w:rFonts w:ascii="Courier New" w:hAnsi="Courier New" w:hint="default"/>
      </w:rPr>
    </w:lvl>
    <w:lvl w:ilvl="8" w:tplc="C56090A8">
      <w:start w:val="1"/>
      <w:numFmt w:val="bullet"/>
      <w:lvlText w:val=""/>
      <w:lvlJc w:val="left"/>
      <w:pPr>
        <w:ind w:left="6480" w:hanging="360"/>
      </w:pPr>
      <w:rPr>
        <w:rFonts w:ascii="Wingdings" w:hAnsi="Wingdings" w:hint="default"/>
      </w:rPr>
    </w:lvl>
  </w:abstractNum>
  <w:abstractNum w:abstractNumId="1" w15:restartNumberingAfterBreak="0">
    <w:nsid w:val="06CB4B75"/>
    <w:multiLevelType w:val="multilevel"/>
    <w:tmpl w:val="3114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6528C"/>
    <w:multiLevelType w:val="multilevel"/>
    <w:tmpl w:val="F1D0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D78F3"/>
    <w:multiLevelType w:val="hybridMultilevel"/>
    <w:tmpl w:val="FDECD2DE"/>
    <w:lvl w:ilvl="0" w:tplc="2E607B36">
      <w:start w:val="1"/>
      <w:numFmt w:val="bullet"/>
      <w:lvlText w:val=""/>
      <w:lvlJc w:val="left"/>
      <w:pPr>
        <w:ind w:left="720" w:hanging="360"/>
      </w:pPr>
      <w:rPr>
        <w:rFonts w:ascii="Wingdings" w:hAnsi="Wingdings" w:hint="default"/>
      </w:rPr>
    </w:lvl>
    <w:lvl w:ilvl="1" w:tplc="2F6E12AA">
      <w:start w:val="1"/>
      <w:numFmt w:val="bullet"/>
      <w:lvlText w:val="o"/>
      <w:lvlJc w:val="left"/>
      <w:pPr>
        <w:ind w:left="1440" w:hanging="360"/>
      </w:pPr>
      <w:rPr>
        <w:rFonts w:ascii="Courier New" w:hAnsi="Courier New" w:hint="default"/>
      </w:rPr>
    </w:lvl>
    <w:lvl w:ilvl="2" w:tplc="6E24DDE8">
      <w:start w:val="1"/>
      <w:numFmt w:val="bullet"/>
      <w:lvlText w:val=""/>
      <w:lvlJc w:val="left"/>
      <w:pPr>
        <w:ind w:left="2160" w:hanging="360"/>
      </w:pPr>
      <w:rPr>
        <w:rFonts w:ascii="Wingdings" w:hAnsi="Wingdings" w:hint="default"/>
      </w:rPr>
    </w:lvl>
    <w:lvl w:ilvl="3" w:tplc="B874EB4E">
      <w:start w:val="1"/>
      <w:numFmt w:val="bullet"/>
      <w:lvlText w:val=""/>
      <w:lvlJc w:val="left"/>
      <w:pPr>
        <w:ind w:left="2880" w:hanging="360"/>
      </w:pPr>
      <w:rPr>
        <w:rFonts w:ascii="Symbol" w:hAnsi="Symbol" w:hint="default"/>
      </w:rPr>
    </w:lvl>
    <w:lvl w:ilvl="4" w:tplc="BCB878C6">
      <w:start w:val="1"/>
      <w:numFmt w:val="bullet"/>
      <w:lvlText w:val="o"/>
      <w:lvlJc w:val="left"/>
      <w:pPr>
        <w:ind w:left="3600" w:hanging="360"/>
      </w:pPr>
      <w:rPr>
        <w:rFonts w:ascii="Courier New" w:hAnsi="Courier New" w:hint="default"/>
      </w:rPr>
    </w:lvl>
    <w:lvl w:ilvl="5" w:tplc="B33A65B2">
      <w:start w:val="1"/>
      <w:numFmt w:val="bullet"/>
      <w:lvlText w:val=""/>
      <w:lvlJc w:val="left"/>
      <w:pPr>
        <w:ind w:left="4320" w:hanging="360"/>
      </w:pPr>
      <w:rPr>
        <w:rFonts w:ascii="Wingdings" w:hAnsi="Wingdings" w:hint="default"/>
      </w:rPr>
    </w:lvl>
    <w:lvl w:ilvl="6" w:tplc="BCFCB398">
      <w:start w:val="1"/>
      <w:numFmt w:val="bullet"/>
      <w:lvlText w:val=""/>
      <w:lvlJc w:val="left"/>
      <w:pPr>
        <w:ind w:left="5040" w:hanging="360"/>
      </w:pPr>
      <w:rPr>
        <w:rFonts w:ascii="Symbol" w:hAnsi="Symbol" w:hint="default"/>
      </w:rPr>
    </w:lvl>
    <w:lvl w:ilvl="7" w:tplc="5D8EA0B2">
      <w:start w:val="1"/>
      <w:numFmt w:val="bullet"/>
      <w:lvlText w:val="o"/>
      <w:lvlJc w:val="left"/>
      <w:pPr>
        <w:ind w:left="5760" w:hanging="360"/>
      </w:pPr>
      <w:rPr>
        <w:rFonts w:ascii="Courier New" w:hAnsi="Courier New" w:hint="default"/>
      </w:rPr>
    </w:lvl>
    <w:lvl w:ilvl="8" w:tplc="6DBEA91C">
      <w:start w:val="1"/>
      <w:numFmt w:val="bullet"/>
      <w:lvlText w:val=""/>
      <w:lvlJc w:val="left"/>
      <w:pPr>
        <w:ind w:left="6480" w:hanging="360"/>
      </w:pPr>
      <w:rPr>
        <w:rFonts w:ascii="Wingdings" w:hAnsi="Wingdings" w:hint="default"/>
      </w:rPr>
    </w:lvl>
  </w:abstractNum>
  <w:abstractNum w:abstractNumId="4" w15:restartNumberingAfterBreak="0">
    <w:nsid w:val="293A5589"/>
    <w:multiLevelType w:val="hybridMultilevel"/>
    <w:tmpl w:val="2BC8F6C6"/>
    <w:lvl w:ilvl="0" w:tplc="A73C13E4">
      <w:start w:val="1"/>
      <w:numFmt w:val="bullet"/>
      <w:lvlText w:val=""/>
      <w:lvlJc w:val="left"/>
      <w:pPr>
        <w:ind w:left="720" w:hanging="360"/>
      </w:pPr>
      <w:rPr>
        <w:rFonts w:ascii="Wingdings" w:hAnsi="Wingdings" w:hint="default"/>
      </w:rPr>
    </w:lvl>
    <w:lvl w:ilvl="1" w:tplc="966643D6">
      <w:start w:val="1"/>
      <w:numFmt w:val="bullet"/>
      <w:lvlText w:val="o"/>
      <w:lvlJc w:val="left"/>
      <w:pPr>
        <w:ind w:left="1440" w:hanging="360"/>
      </w:pPr>
      <w:rPr>
        <w:rFonts w:ascii="Courier New" w:hAnsi="Courier New" w:hint="default"/>
      </w:rPr>
    </w:lvl>
    <w:lvl w:ilvl="2" w:tplc="FECC8AD8">
      <w:start w:val="1"/>
      <w:numFmt w:val="bullet"/>
      <w:lvlText w:val=""/>
      <w:lvlJc w:val="left"/>
      <w:pPr>
        <w:ind w:left="2160" w:hanging="360"/>
      </w:pPr>
      <w:rPr>
        <w:rFonts w:ascii="Wingdings" w:hAnsi="Wingdings" w:hint="default"/>
      </w:rPr>
    </w:lvl>
    <w:lvl w:ilvl="3" w:tplc="0408E22A">
      <w:start w:val="1"/>
      <w:numFmt w:val="bullet"/>
      <w:lvlText w:val=""/>
      <w:lvlJc w:val="left"/>
      <w:pPr>
        <w:ind w:left="2880" w:hanging="360"/>
      </w:pPr>
      <w:rPr>
        <w:rFonts w:ascii="Symbol" w:hAnsi="Symbol" w:hint="default"/>
      </w:rPr>
    </w:lvl>
    <w:lvl w:ilvl="4" w:tplc="21DC559E">
      <w:start w:val="1"/>
      <w:numFmt w:val="bullet"/>
      <w:lvlText w:val="o"/>
      <w:lvlJc w:val="left"/>
      <w:pPr>
        <w:ind w:left="3600" w:hanging="360"/>
      </w:pPr>
      <w:rPr>
        <w:rFonts w:ascii="Courier New" w:hAnsi="Courier New" w:hint="default"/>
      </w:rPr>
    </w:lvl>
    <w:lvl w:ilvl="5" w:tplc="25187E38">
      <w:start w:val="1"/>
      <w:numFmt w:val="bullet"/>
      <w:lvlText w:val=""/>
      <w:lvlJc w:val="left"/>
      <w:pPr>
        <w:ind w:left="4320" w:hanging="360"/>
      </w:pPr>
      <w:rPr>
        <w:rFonts w:ascii="Wingdings" w:hAnsi="Wingdings" w:hint="default"/>
      </w:rPr>
    </w:lvl>
    <w:lvl w:ilvl="6" w:tplc="B6FA35AE">
      <w:start w:val="1"/>
      <w:numFmt w:val="bullet"/>
      <w:lvlText w:val=""/>
      <w:lvlJc w:val="left"/>
      <w:pPr>
        <w:ind w:left="5040" w:hanging="360"/>
      </w:pPr>
      <w:rPr>
        <w:rFonts w:ascii="Symbol" w:hAnsi="Symbol" w:hint="default"/>
      </w:rPr>
    </w:lvl>
    <w:lvl w:ilvl="7" w:tplc="D41E1718">
      <w:start w:val="1"/>
      <w:numFmt w:val="bullet"/>
      <w:lvlText w:val="o"/>
      <w:lvlJc w:val="left"/>
      <w:pPr>
        <w:ind w:left="5760" w:hanging="360"/>
      </w:pPr>
      <w:rPr>
        <w:rFonts w:ascii="Courier New" w:hAnsi="Courier New" w:hint="default"/>
      </w:rPr>
    </w:lvl>
    <w:lvl w:ilvl="8" w:tplc="5B2E45CE">
      <w:start w:val="1"/>
      <w:numFmt w:val="bullet"/>
      <w:lvlText w:val=""/>
      <w:lvlJc w:val="left"/>
      <w:pPr>
        <w:ind w:left="6480" w:hanging="360"/>
      </w:pPr>
      <w:rPr>
        <w:rFonts w:ascii="Wingdings" w:hAnsi="Wingdings" w:hint="default"/>
      </w:rPr>
    </w:lvl>
  </w:abstractNum>
  <w:abstractNum w:abstractNumId="5" w15:restartNumberingAfterBreak="0">
    <w:nsid w:val="2F7D8A0D"/>
    <w:multiLevelType w:val="hybridMultilevel"/>
    <w:tmpl w:val="D812B634"/>
    <w:lvl w:ilvl="0" w:tplc="9B08EF66">
      <w:start w:val="1"/>
      <w:numFmt w:val="bullet"/>
      <w:lvlText w:val=""/>
      <w:lvlJc w:val="left"/>
      <w:pPr>
        <w:ind w:left="720" w:hanging="360"/>
      </w:pPr>
      <w:rPr>
        <w:rFonts w:ascii="Wingdings" w:hAnsi="Wingdings" w:hint="default"/>
      </w:rPr>
    </w:lvl>
    <w:lvl w:ilvl="1" w:tplc="B136FDE2">
      <w:start w:val="1"/>
      <w:numFmt w:val="bullet"/>
      <w:lvlText w:val="o"/>
      <w:lvlJc w:val="left"/>
      <w:pPr>
        <w:ind w:left="1440" w:hanging="360"/>
      </w:pPr>
      <w:rPr>
        <w:rFonts w:ascii="Courier New" w:hAnsi="Courier New" w:hint="default"/>
      </w:rPr>
    </w:lvl>
    <w:lvl w:ilvl="2" w:tplc="6C3CADC6">
      <w:start w:val="1"/>
      <w:numFmt w:val="bullet"/>
      <w:lvlText w:val=""/>
      <w:lvlJc w:val="left"/>
      <w:pPr>
        <w:ind w:left="2160" w:hanging="360"/>
      </w:pPr>
      <w:rPr>
        <w:rFonts w:ascii="Wingdings" w:hAnsi="Wingdings" w:hint="default"/>
      </w:rPr>
    </w:lvl>
    <w:lvl w:ilvl="3" w:tplc="F49835C4">
      <w:start w:val="1"/>
      <w:numFmt w:val="bullet"/>
      <w:lvlText w:val=""/>
      <w:lvlJc w:val="left"/>
      <w:pPr>
        <w:ind w:left="2880" w:hanging="360"/>
      </w:pPr>
      <w:rPr>
        <w:rFonts w:ascii="Symbol" w:hAnsi="Symbol" w:hint="default"/>
      </w:rPr>
    </w:lvl>
    <w:lvl w:ilvl="4" w:tplc="EAA0B9EE">
      <w:start w:val="1"/>
      <w:numFmt w:val="bullet"/>
      <w:lvlText w:val="o"/>
      <w:lvlJc w:val="left"/>
      <w:pPr>
        <w:ind w:left="3600" w:hanging="360"/>
      </w:pPr>
      <w:rPr>
        <w:rFonts w:ascii="Courier New" w:hAnsi="Courier New" w:hint="default"/>
      </w:rPr>
    </w:lvl>
    <w:lvl w:ilvl="5" w:tplc="61FEBB5C">
      <w:start w:val="1"/>
      <w:numFmt w:val="bullet"/>
      <w:lvlText w:val=""/>
      <w:lvlJc w:val="left"/>
      <w:pPr>
        <w:ind w:left="4320" w:hanging="360"/>
      </w:pPr>
      <w:rPr>
        <w:rFonts w:ascii="Wingdings" w:hAnsi="Wingdings" w:hint="default"/>
      </w:rPr>
    </w:lvl>
    <w:lvl w:ilvl="6" w:tplc="5D168606">
      <w:start w:val="1"/>
      <w:numFmt w:val="bullet"/>
      <w:lvlText w:val=""/>
      <w:lvlJc w:val="left"/>
      <w:pPr>
        <w:ind w:left="5040" w:hanging="360"/>
      </w:pPr>
      <w:rPr>
        <w:rFonts w:ascii="Symbol" w:hAnsi="Symbol" w:hint="default"/>
      </w:rPr>
    </w:lvl>
    <w:lvl w:ilvl="7" w:tplc="2A489A24">
      <w:start w:val="1"/>
      <w:numFmt w:val="bullet"/>
      <w:lvlText w:val="o"/>
      <w:lvlJc w:val="left"/>
      <w:pPr>
        <w:ind w:left="5760" w:hanging="360"/>
      </w:pPr>
      <w:rPr>
        <w:rFonts w:ascii="Courier New" w:hAnsi="Courier New" w:hint="default"/>
      </w:rPr>
    </w:lvl>
    <w:lvl w:ilvl="8" w:tplc="BB9E436A">
      <w:start w:val="1"/>
      <w:numFmt w:val="bullet"/>
      <w:lvlText w:val=""/>
      <w:lvlJc w:val="left"/>
      <w:pPr>
        <w:ind w:left="6480" w:hanging="360"/>
      </w:pPr>
      <w:rPr>
        <w:rFonts w:ascii="Wingdings" w:hAnsi="Wingdings" w:hint="default"/>
      </w:rPr>
    </w:lvl>
  </w:abstractNum>
  <w:abstractNum w:abstractNumId="6" w15:restartNumberingAfterBreak="0">
    <w:nsid w:val="417033AD"/>
    <w:multiLevelType w:val="multilevel"/>
    <w:tmpl w:val="469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0C243"/>
    <w:multiLevelType w:val="hybridMultilevel"/>
    <w:tmpl w:val="6AD620C8"/>
    <w:lvl w:ilvl="0" w:tplc="F348D098">
      <w:start w:val="1"/>
      <w:numFmt w:val="bullet"/>
      <w:lvlText w:val=""/>
      <w:lvlJc w:val="left"/>
      <w:pPr>
        <w:ind w:left="720" w:hanging="360"/>
      </w:pPr>
      <w:rPr>
        <w:rFonts w:ascii="Wingdings" w:hAnsi="Wingdings" w:hint="default"/>
      </w:rPr>
    </w:lvl>
    <w:lvl w:ilvl="1" w:tplc="000886A4">
      <w:start w:val="1"/>
      <w:numFmt w:val="bullet"/>
      <w:lvlText w:val="o"/>
      <w:lvlJc w:val="left"/>
      <w:pPr>
        <w:ind w:left="1440" w:hanging="360"/>
      </w:pPr>
      <w:rPr>
        <w:rFonts w:ascii="Courier New" w:hAnsi="Courier New" w:hint="default"/>
      </w:rPr>
    </w:lvl>
    <w:lvl w:ilvl="2" w:tplc="AA143CB4">
      <w:start w:val="1"/>
      <w:numFmt w:val="bullet"/>
      <w:lvlText w:val=""/>
      <w:lvlJc w:val="left"/>
      <w:pPr>
        <w:ind w:left="2160" w:hanging="360"/>
      </w:pPr>
      <w:rPr>
        <w:rFonts w:ascii="Wingdings" w:hAnsi="Wingdings" w:hint="default"/>
      </w:rPr>
    </w:lvl>
    <w:lvl w:ilvl="3" w:tplc="45400456">
      <w:start w:val="1"/>
      <w:numFmt w:val="bullet"/>
      <w:lvlText w:val=""/>
      <w:lvlJc w:val="left"/>
      <w:pPr>
        <w:ind w:left="2880" w:hanging="360"/>
      </w:pPr>
      <w:rPr>
        <w:rFonts w:ascii="Symbol" w:hAnsi="Symbol" w:hint="default"/>
      </w:rPr>
    </w:lvl>
    <w:lvl w:ilvl="4" w:tplc="DAF0D858">
      <w:start w:val="1"/>
      <w:numFmt w:val="bullet"/>
      <w:lvlText w:val="o"/>
      <w:lvlJc w:val="left"/>
      <w:pPr>
        <w:ind w:left="3600" w:hanging="360"/>
      </w:pPr>
      <w:rPr>
        <w:rFonts w:ascii="Courier New" w:hAnsi="Courier New" w:hint="default"/>
      </w:rPr>
    </w:lvl>
    <w:lvl w:ilvl="5" w:tplc="4BB4C9B4">
      <w:start w:val="1"/>
      <w:numFmt w:val="bullet"/>
      <w:lvlText w:val=""/>
      <w:lvlJc w:val="left"/>
      <w:pPr>
        <w:ind w:left="4320" w:hanging="360"/>
      </w:pPr>
      <w:rPr>
        <w:rFonts w:ascii="Wingdings" w:hAnsi="Wingdings" w:hint="default"/>
      </w:rPr>
    </w:lvl>
    <w:lvl w:ilvl="6" w:tplc="8E2C921E">
      <w:start w:val="1"/>
      <w:numFmt w:val="bullet"/>
      <w:lvlText w:val=""/>
      <w:lvlJc w:val="left"/>
      <w:pPr>
        <w:ind w:left="5040" w:hanging="360"/>
      </w:pPr>
      <w:rPr>
        <w:rFonts w:ascii="Symbol" w:hAnsi="Symbol" w:hint="default"/>
      </w:rPr>
    </w:lvl>
    <w:lvl w:ilvl="7" w:tplc="323C6DB6">
      <w:start w:val="1"/>
      <w:numFmt w:val="bullet"/>
      <w:lvlText w:val="o"/>
      <w:lvlJc w:val="left"/>
      <w:pPr>
        <w:ind w:left="5760" w:hanging="360"/>
      </w:pPr>
      <w:rPr>
        <w:rFonts w:ascii="Courier New" w:hAnsi="Courier New" w:hint="default"/>
      </w:rPr>
    </w:lvl>
    <w:lvl w:ilvl="8" w:tplc="715E893A">
      <w:start w:val="1"/>
      <w:numFmt w:val="bullet"/>
      <w:lvlText w:val=""/>
      <w:lvlJc w:val="left"/>
      <w:pPr>
        <w:ind w:left="6480" w:hanging="360"/>
      </w:pPr>
      <w:rPr>
        <w:rFonts w:ascii="Wingdings" w:hAnsi="Wingdings" w:hint="default"/>
      </w:rPr>
    </w:lvl>
  </w:abstractNum>
  <w:abstractNum w:abstractNumId="8" w15:restartNumberingAfterBreak="0">
    <w:nsid w:val="4BA2B281"/>
    <w:multiLevelType w:val="hybridMultilevel"/>
    <w:tmpl w:val="F2E62414"/>
    <w:lvl w:ilvl="0" w:tplc="9F9EF3CE">
      <w:start w:val="1"/>
      <w:numFmt w:val="bullet"/>
      <w:lvlText w:val=""/>
      <w:lvlJc w:val="left"/>
      <w:pPr>
        <w:ind w:left="720" w:hanging="360"/>
      </w:pPr>
      <w:rPr>
        <w:rFonts w:ascii="Wingdings" w:hAnsi="Wingdings" w:hint="default"/>
      </w:rPr>
    </w:lvl>
    <w:lvl w:ilvl="1" w:tplc="C63804FA">
      <w:start w:val="1"/>
      <w:numFmt w:val="bullet"/>
      <w:lvlText w:val="o"/>
      <w:lvlJc w:val="left"/>
      <w:pPr>
        <w:ind w:left="1440" w:hanging="360"/>
      </w:pPr>
      <w:rPr>
        <w:rFonts w:ascii="Courier New" w:hAnsi="Courier New" w:hint="default"/>
      </w:rPr>
    </w:lvl>
    <w:lvl w:ilvl="2" w:tplc="5098544A">
      <w:start w:val="1"/>
      <w:numFmt w:val="bullet"/>
      <w:lvlText w:val=""/>
      <w:lvlJc w:val="left"/>
      <w:pPr>
        <w:ind w:left="2160" w:hanging="360"/>
      </w:pPr>
      <w:rPr>
        <w:rFonts w:ascii="Wingdings" w:hAnsi="Wingdings" w:hint="default"/>
      </w:rPr>
    </w:lvl>
    <w:lvl w:ilvl="3" w:tplc="ED3496C2">
      <w:start w:val="1"/>
      <w:numFmt w:val="bullet"/>
      <w:lvlText w:val=""/>
      <w:lvlJc w:val="left"/>
      <w:pPr>
        <w:ind w:left="2880" w:hanging="360"/>
      </w:pPr>
      <w:rPr>
        <w:rFonts w:ascii="Symbol" w:hAnsi="Symbol" w:hint="default"/>
      </w:rPr>
    </w:lvl>
    <w:lvl w:ilvl="4" w:tplc="2752DE02">
      <w:start w:val="1"/>
      <w:numFmt w:val="bullet"/>
      <w:lvlText w:val="o"/>
      <w:lvlJc w:val="left"/>
      <w:pPr>
        <w:ind w:left="3600" w:hanging="360"/>
      </w:pPr>
      <w:rPr>
        <w:rFonts w:ascii="Courier New" w:hAnsi="Courier New" w:hint="default"/>
      </w:rPr>
    </w:lvl>
    <w:lvl w:ilvl="5" w:tplc="72B290F2">
      <w:start w:val="1"/>
      <w:numFmt w:val="bullet"/>
      <w:lvlText w:val=""/>
      <w:lvlJc w:val="left"/>
      <w:pPr>
        <w:ind w:left="4320" w:hanging="360"/>
      </w:pPr>
      <w:rPr>
        <w:rFonts w:ascii="Wingdings" w:hAnsi="Wingdings" w:hint="default"/>
      </w:rPr>
    </w:lvl>
    <w:lvl w:ilvl="6" w:tplc="1A14E4C8">
      <w:start w:val="1"/>
      <w:numFmt w:val="bullet"/>
      <w:lvlText w:val=""/>
      <w:lvlJc w:val="left"/>
      <w:pPr>
        <w:ind w:left="5040" w:hanging="360"/>
      </w:pPr>
      <w:rPr>
        <w:rFonts w:ascii="Symbol" w:hAnsi="Symbol" w:hint="default"/>
      </w:rPr>
    </w:lvl>
    <w:lvl w:ilvl="7" w:tplc="7DFA7904">
      <w:start w:val="1"/>
      <w:numFmt w:val="bullet"/>
      <w:lvlText w:val="o"/>
      <w:lvlJc w:val="left"/>
      <w:pPr>
        <w:ind w:left="5760" w:hanging="360"/>
      </w:pPr>
      <w:rPr>
        <w:rFonts w:ascii="Courier New" w:hAnsi="Courier New" w:hint="default"/>
      </w:rPr>
    </w:lvl>
    <w:lvl w:ilvl="8" w:tplc="19CCEA4C">
      <w:start w:val="1"/>
      <w:numFmt w:val="bullet"/>
      <w:lvlText w:val=""/>
      <w:lvlJc w:val="left"/>
      <w:pPr>
        <w:ind w:left="6480" w:hanging="360"/>
      </w:pPr>
      <w:rPr>
        <w:rFonts w:ascii="Wingdings" w:hAnsi="Wingdings" w:hint="default"/>
      </w:rPr>
    </w:lvl>
  </w:abstractNum>
  <w:abstractNum w:abstractNumId="9" w15:restartNumberingAfterBreak="0">
    <w:nsid w:val="5101581D"/>
    <w:multiLevelType w:val="multilevel"/>
    <w:tmpl w:val="5068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664FC0"/>
    <w:multiLevelType w:val="multilevel"/>
    <w:tmpl w:val="9106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46209"/>
    <w:multiLevelType w:val="multilevel"/>
    <w:tmpl w:val="9B74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C6A68"/>
    <w:multiLevelType w:val="hybridMultilevel"/>
    <w:tmpl w:val="342E531E"/>
    <w:lvl w:ilvl="0" w:tplc="219843B8">
      <w:start w:val="1"/>
      <w:numFmt w:val="bullet"/>
      <w:lvlText w:val=""/>
      <w:lvlJc w:val="left"/>
      <w:pPr>
        <w:ind w:left="720" w:hanging="360"/>
      </w:pPr>
      <w:rPr>
        <w:rFonts w:ascii="Wingdings" w:hAnsi="Wingdings" w:hint="default"/>
      </w:rPr>
    </w:lvl>
    <w:lvl w:ilvl="1" w:tplc="702494A8">
      <w:start w:val="1"/>
      <w:numFmt w:val="bullet"/>
      <w:lvlText w:val="o"/>
      <w:lvlJc w:val="left"/>
      <w:pPr>
        <w:ind w:left="1440" w:hanging="360"/>
      </w:pPr>
      <w:rPr>
        <w:rFonts w:ascii="Courier New" w:hAnsi="Courier New" w:hint="default"/>
      </w:rPr>
    </w:lvl>
    <w:lvl w:ilvl="2" w:tplc="568A7D2C">
      <w:start w:val="1"/>
      <w:numFmt w:val="bullet"/>
      <w:lvlText w:val=""/>
      <w:lvlJc w:val="left"/>
      <w:pPr>
        <w:ind w:left="2160" w:hanging="360"/>
      </w:pPr>
      <w:rPr>
        <w:rFonts w:ascii="Wingdings" w:hAnsi="Wingdings" w:hint="default"/>
      </w:rPr>
    </w:lvl>
    <w:lvl w:ilvl="3" w:tplc="8214A63E">
      <w:start w:val="1"/>
      <w:numFmt w:val="bullet"/>
      <w:lvlText w:val=""/>
      <w:lvlJc w:val="left"/>
      <w:pPr>
        <w:ind w:left="2880" w:hanging="360"/>
      </w:pPr>
      <w:rPr>
        <w:rFonts w:ascii="Symbol" w:hAnsi="Symbol" w:hint="default"/>
      </w:rPr>
    </w:lvl>
    <w:lvl w:ilvl="4" w:tplc="1F206DD4">
      <w:start w:val="1"/>
      <w:numFmt w:val="bullet"/>
      <w:lvlText w:val="o"/>
      <w:lvlJc w:val="left"/>
      <w:pPr>
        <w:ind w:left="3600" w:hanging="360"/>
      </w:pPr>
      <w:rPr>
        <w:rFonts w:ascii="Courier New" w:hAnsi="Courier New" w:hint="default"/>
      </w:rPr>
    </w:lvl>
    <w:lvl w:ilvl="5" w:tplc="F67E00FE">
      <w:start w:val="1"/>
      <w:numFmt w:val="bullet"/>
      <w:lvlText w:val=""/>
      <w:lvlJc w:val="left"/>
      <w:pPr>
        <w:ind w:left="4320" w:hanging="360"/>
      </w:pPr>
      <w:rPr>
        <w:rFonts w:ascii="Wingdings" w:hAnsi="Wingdings" w:hint="default"/>
      </w:rPr>
    </w:lvl>
    <w:lvl w:ilvl="6" w:tplc="7FEE5B68">
      <w:start w:val="1"/>
      <w:numFmt w:val="bullet"/>
      <w:lvlText w:val=""/>
      <w:lvlJc w:val="left"/>
      <w:pPr>
        <w:ind w:left="5040" w:hanging="360"/>
      </w:pPr>
      <w:rPr>
        <w:rFonts w:ascii="Symbol" w:hAnsi="Symbol" w:hint="default"/>
      </w:rPr>
    </w:lvl>
    <w:lvl w:ilvl="7" w:tplc="12D4A650">
      <w:start w:val="1"/>
      <w:numFmt w:val="bullet"/>
      <w:lvlText w:val="o"/>
      <w:lvlJc w:val="left"/>
      <w:pPr>
        <w:ind w:left="5760" w:hanging="360"/>
      </w:pPr>
      <w:rPr>
        <w:rFonts w:ascii="Courier New" w:hAnsi="Courier New" w:hint="default"/>
      </w:rPr>
    </w:lvl>
    <w:lvl w:ilvl="8" w:tplc="D8828114">
      <w:start w:val="1"/>
      <w:numFmt w:val="bullet"/>
      <w:lvlText w:val=""/>
      <w:lvlJc w:val="left"/>
      <w:pPr>
        <w:ind w:left="6480" w:hanging="360"/>
      </w:pPr>
      <w:rPr>
        <w:rFonts w:ascii="Wingdings" w:hAnsi="Wingdings" w:hint="default"/>
      </w:rPr>
    </w:lvl>
  </w:abstractNum>
  <w:abstractNum w:abstractNumId="13" w15:restartNumberingAfterBreak="0">
    <w:nsid w:val="79F87D84"/>
    <w:multiLevelType w:val="multilevel"/>
    <w:tmpl w:val="13B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859776">
    <w:abstractNumId w:val="8"/>
  </w:num>
  <w:num w:numId="2" w16cid:durableId="394546284">
    <w:abstractNumId w:val="3"/>
  </w:num>
  <w:num w:numId="3" w16cid:durableId="1843616542">
    <w:abstractNumId w:val="0"/>
  </w:num>
  <w:num w:numId="4" w16cid:durableId="841822421">
    <w:abstractNumId w:val="12"/>
  </w:num>
  <w:num w:numId="5" w16cid:durableId="1792704182">
    <w:abstractNumId w:val="4"/>
  </w:num>
  <w:num w:numId="6" w16cid:durableId="237909904">
    <w:abstractNumId w:val="5"/>
  </w:num>
  <w:num w:numId="7" w16cid:durableId="772046408">
    <w:abstractNumId w:val="7"/>
  </w:num>
  <w:num w:numId="8" w16cid:durableId="2074352068">
    <w:abstractNumId w:val="2"/>
  </w:num>
  <w:num w:numId="9" w16cid:durableId="881557045">
    <w:abstractNumId w:val="6"/>
  </w:num>
  <w:num w:numId="10" w16cid:durableId="97140214">
    <w:abstractNumId w:val="9"/>
  </w:num>
  <w:num w:numId="11" w16cid:durableId="1320773119">
    <w:abstractNumId w:val="13"/>
  </w:num>
  <w:num w:numId="12" w16cid:durableId="1143233360">
    <w:abstractNumId w:val="1"/>
  </w:num>
  <w:num w:numId="13" w16cid:durableId="1748528327">
    <w:abstractNumId w:val="10"/>
  </w:num>
  <w:num w:numId="14" w16cid:durableId="142850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5555A"/>
    <w:rsid w:val="000B47DD"/>
    <w:rsid w:val="000B5856"/>
    <w:rsid w:val="000E382F"/>
    <w:rsid w:val="001C7518"/>
    <w:rsid w:val="00346E2B"/>
    <w:rsid w:val="003537B8"/>
    <w:rsid w:val="003E07A7"/>
    <w:rsid w:val="0040073E"/>
    <w:rsid w:val="00491ECF"/>
    <w:rsid w:val="005127F5"/>
    <w:rsid w:val="00573B44"/>
    <w:rsid w:val="005827CB"/>
    <w:rsid w:val="005D2BC2"/>
    <w:rsid w:val="006475C2"/>
    <w:rsid w:val="006A07A0"/>
    <w:rsid w:val="006D3549"/>
    <w:rsid w:val="0070044A"/>
    <w:rsid w:val="00780D88"/>
    <w:rsid w:val="00796483"/>
    <w:rsid w:val="007B5823"/>
    <w:rsid w:val="007D6655"/>
    <w:rsid w:val="00802589"/>
    <w:rsid w:val="008F5475"/>
    <w:rsid w:val="009562BB"/>
    <w:rsid w:val="009F514B"/>
    <w:rsid w:val="00AB2011"/>
    <w:rsid w:val="00AB2B0B"/>
    <w:rsid w:val="00B372CB"/>
    <w:rsid w:val="00B4534A"/>
    <w:rsid w:val="00CC60B7"/>
    <w:rsid w:val="00D46A31"/>
    <w:rsid w:val="00DF11F0"/>
    <w:rsid w:val="00E13155"/>
    <w:rsid w:val="00E24774"/>
    <w:rsid w:val="00E65DB1"/>
    <w:rsid w:val="00EB2FC8"/>
    <w:rsid w:val="0B0682DF"/>
    <w:rsid w:val="0CC375AF"/>
    <w:rsid w:val="0F858070"/>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F858070"/>
  </w:style>
  <w:style w:type="character" w:customStyle="1" w:styleId="eop">
    <w:name w:val="eop"/>
    <w:basedOn w:val="DefaultParagraphFont"/>
    <w:rsid w:val="0F858070"/>
  </w:style>
  <w:style w:type="paragraph" w:customStyle="1" w:styleId="paragraph">
    <w:name w:val="paragraph"/>
    <w:basedOn w:val="Normal"/>
    <w:rsid w:val="0F858070"/>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70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631">
      <w:bodyDiv w:val="1"/>
      <w:marLeft w:val="0"/>
      <w:marRight w:val="0"/>
      <w:marTop w:val="0"/>
      <w:marBottom w:val="0"/>
      <w:divBdr>
        <w:top w:val="none" w:sz="0" w:space="0" w:color="auto"/>
        <w:left w:val="none" w:sz="0" w:space="0" w:color="auto"/>
        <w:bottom w:val="none" w:sz="0" w:space="0" w:color="auto"/>
        <w:right w:val="none" w:sz="0" w:space="0" w:color="auto"/>
      </w:divBdr>
      <w:divsChild>
        <w:div w:id="1780368471">
          <w:marLeft w:val="0"/>
          <w:marRight w:val="0"/>
          <w:marTop w:val="0"/>
          <w:marBottom w:val="0"/>
          <w:divBdr>
            <w:top w:val="none" w:sz="0" w:space="0" w:color="auto"/>
            <w:left w:val="none" w:sz="0" w:space="0" w:color="auto"/>
            <w:bottom w:val="none" w:sz="0" w:space="0" w:color="auto"/>
            <w:right w:val="none" w:sz="0" w:space="0" w:color="auto"/>
          </w:divBdr>
        </w:div>
        <w:div w:id="1828545468">
          <w:marLeft w:val="0"/>
          <w:marRight w:val="0"/>
          <w:marTop w:val="0"/>
          <w:marBottom w:val="0"/>
          <w:divBdr>
            <w:top w:val="none" w:sz="0" w:space="0" w:color="auto"/>
            <w:left w:val="none" w:sz="0" w:space="0" w:color="auto"/>
            <w:bottom w:val="none" w:sz="0" w:space="0" w:color="auto"/>
            <w:right w:val="none" w:sz="0" w:space="0" w:color="auto"/>
          </w:divBdr>
        </w:div>
        <w:div w:id="960916337">
          <w:marLeft w:val="0"/>
          <w:marRight w:val="0"/>
          <w:marTop w:val="0"/>
          <w:marBottom w:val="0"/>
          <w:divBdr>
            <w:top w:val="none" w:sz="0" w:space="0" w:color="auto"/>
            <w:left w:val="none" w:sz="0" w:space="0" w:color="auto"/>
            <w:bottom w:val="none" w:sz="0" w:space="0" w:color="auto"/>
            <w:right w:val="none" w:sz="0" w:space="0" w:color="auto"/>
          </w:divBdr>
        </w:div>
        <w:div w:id="2138327632">
          <w:marLeft w:val="0"/>
          <w:marRight w:val="0"/>
          <w:marTop w:val="0"/>
          <w:marBottom w:val="0"/>
          <w:divBdr>
            <w:top w:val="none" w:sz="0" w:space="0" w:color="auto"/>
            <w:left w:val="none" w:sz="0" w:space="0" w:color="auto"/>
            <w:bottom w:val="none" w:sz="0" w:space="0" w:color="auto"/>
            <w:right w:val="none" w:sz="0" w:space="0" w:color="auto"/>
          </w:divBdr>
        </w:div>
        <w:div w:id="756287728">
          <w:marLeft w:val="0"/>
          <w:marRight w:val="0"/>
          <w:marTop w:val="0"/>
          <w:marBottom w:val="0"/>
          <w:divBdr>
            <w:top w:val="none" w:sz="0" w:space="0" w:color="auto"/>
            <w:left w:val="none" w:sz="0" w:space="0" w:color="auto"/>
            <w:bottom w:val="none" w:sz="0" w:space="0" w:color="auto"/>
            <w:right w:val="none" w:sz="0" w:space="0" w:color="auto"/>
          </w:divBdr>
          <w:divsChild>
            <w:div w:id="1527017356">
              <w:marLeft w:val="0"/>
              <w:marRight w:val="0"/>
              <w:marTop w:val="0"/>
              <w:marBottom w:val="0"/>
              <w:divBdr>
                <w:top w:val="none" w:sz="0" w:space="0" w:color="auto"/>
                <w:left w:val="none" w:sz="0" w:space="0" w:color="auto"/>
                <w:bottom w:val="none" w:sz="0" w:space="0" w:color="auto"/>
                <w:right w:val="none" w:sz="0" w:space="0" w:color="auto"/>
              </w:divBdr>
            </w:div>
            <w:div w:id="1891650507">
              <w:marLeft w:val="0"/>
              <w:marRight w:val="0"/>
              <w:marTop w:val="0"/>
              <w:marBottom w:val="0"/>
              <w:divBdr>
                <w:top w:val="none" w:sz="0" w:space="0" w:color="auto"/>
                <w:left w:val="none" w:sz="0" w:space="0" w:color="auto"/>
                <w:bottom w:val="none" w:sz="0" w:space="0" w:color="auto"/>
                <w:right w:val="none" w:sz="0" w:space="0" w:color="auto"/>
              </w:divBdr>
            </w:div>
            <w:div w:id="384643316">
              <w:marLeft w:val="0"/>
              <w:marRight w:val="0"/>
              <w:marTop w:val="0"/>
              <w:marBottom w:val="0"/>
              <w:divBdr>
                <w:top w:val="none" w:sz="0" w:space="0" w:color="auto"/>
                <w:left w:val="none" w:sz="0" w:space="0" w:color="auto"/>
                <w:bottom w:val="none" w:sz="0" w:space="0" w:color="auto"/>
                <w:right w:val="none" w:sz="0" w:space="0" w:color="auto"/>
              </w:divBdr>
            </w:div>
            <w:div w:id="651375969">
              <w:marLeft w:val="0"/>
              <w:marRight w:val="0"/>
              <w:marTop w:val="0"/>
              <w:marBottom w:val="0"/>
              <w:divBdr>
                <w:top w:val="none" w:sz="0" w:space="0" w:color="auto"/>
                <w:left w:val="none" w:sz="0" w:space="0" w:color="auto"/>
                <w:bottom w:val="none" w:sz="0" w:space="0" w:color="auto"/>
                <w:right w:val="none" w:sz="0" w:space="0" w:color="auto"/>
              </w:divBdr>
            </w:div>
            <w:div w:id="52430132">
              <w:marLeft w:val="0"/>
              <w:marRight w:val="0"/>
              <w:marTop w:val="0"/>
              <w:marBottom w:val="0"/>
              <w:divBdr>
                <w:top w:val="none" w:sz="0" w:space="0" w:color="auto"/>
                <w:left w:val="none" w:sz="0" w:space="0" w:color="auto"/>
                <w:bottom w:val="none" w:sz="0" w:space="0" w:color="auto"/>
                <w:right w:val="none" w:sz="0" w:space="0" w:color="auto"/>
              </w:divBdr>
            </w:div>
          </w:divsChild>
        </w:div>
        <w:div w:id="549540583">
          <w:marLeft w:val="0"/>
          <w:marRight w:val="0"/>
          <w:marTop w:val="0"/>
          <w:marBottom w:val="0"/>
          <w:divBdr>
            <w:top w:val="none" w:sz="0" w:space="0" w:color="auto"/>
            <w:left w:val="none" w:sz="0" w:space="0" w:color="auto"/>
            <w:bottom w:val="none" w:sz="0" w:space="0" w:color="auto"/>
            <w:right w:val="none" w:sz="0" w:space="0" w:color="auto"/>
          </w:divBdr>
          <w:divsChild>
            <w:div w:id="118229697">
              <w:marLeft w:val="0"/>
              <w:marRight w:val="0"/>
              <w:marTop w:val="0"/>
              <w:marBottom w:val="0"/>
              <w:divBdr>
                <w:top w:val="none" w:sz="0" w:space="0" w:color="auto"/>
                <w:left w:val="none" w:sz="0" w:space="0" w:color="auto"/>
                <w:bottom w:val="none" w:sz="0" w:space="0" w:color="auto"/>
                <w:right w:val="none" w:sz="0" w:space="0" w:color="auto"/>
              </w:divBdr>
            </w:div>
            <w:div w:id="647129549">
              <w:marLeft w:val="0"/>
              <w:marRight w:val="0"/>
              <w:marTop w:val="0"/>
              <w:marBottom w:val="0"/>
              <w:divBdr>
                <w:top w:val="none" w:sz="0" w:space="0" w:color="auto"/>
                <w:left w:val="none" w:sz="0" w:space="0" w:color="auto"/>
                <w:bottom w:val="none" w:sz="0" w:space="0" w:color="auto"/>
                <w:right w:val="none" w:sz="0" w:space="0" w:color="auto"/>
              </w:divBdr>
            </w:div>
            <w:div w:id="2123647648">
              <w:marLeft w:val="0"/>
              <w:marRight w:val="0"/>
              <w:marTop w:val="0"/>
              <w:marBottom w:val="0"/>
              <w:divBdr>
                <w:top w:val="none" w:sz="0" w:space="0" w:color="auto"/>
                <w:left w:val="none" w:sz="0" w:space="0" w:color="auto"/>
                <w:bottom w:val="none" w:sz="0" w:space="0" w:color="auto"/>
                <w:right w:val="none" w:sz="0" w:space="0" w:color="auto"/>
              </w:divBdr>
            </w:div>
            <w:div w:id="94714135">
              <w:marLeft w:val="0"/>
              <w:marRight w:val="0"/>
              <w:marTop w:val="0"/>
              <w:marBottom w:val="0"/>
              <w:divBdr>
                <w:top w:val="none" w:sz="0" w:space="0" w:color="auto"/>
                <w:left w:val="none" w:sz="0" w:space="0" w:color="auto"/>
                <w:bottom w:val="none" w:sz="0" w:space="0" w:color="auto"/>
                <w:right w:val="none" w:sz="0" w:space="0" w:color="auto"/>
              </w:divBdr>
            </w:div>
            <w:div w:id="2017880349">
              <w:marLeft w:val="0"/>
              <w:marRight w:val="0"/>
              <w:marTop w:val="0"/>
              <w:marBottom w:val="0"/>
              <w:divBdr>
                <w:top w:val="none" w:sz="0" w:space="0" w:color="auto"/>
                <w:left w:val="none" w:sz="0" w:space="0" w:color="auto"/>
                <w:bottom w:val="none" w:sz="0" w:space="0" w:color="auto"/>
                <w:right w:val="none" w:sz="0" w:space="0" w:color="auto"/>
              </w:divBdr>
            </w:div>
          </w:divsChild>
        </w:div>
        <w:div w:id="437213448">
          <w:marLeft w:val="0"/>
          <w:marRight w:val="0"/>
          <w:marTop w:val="0"/>
          <w:marBottom w:val="0"/>
          <w:divBdr>
            <w:top w:val="none" w:sz="0" w:space="0" w:color="auto"/>
            <w:left w:val="none" w:sz="0" w:space="0" w:color="auto"/>
            <w:bottom w:val="none" w:sz="0" w:space="0" w:color="auto"/>
            <w:right w:val="none" w:sz="0" w:space="0" w:color="auto"/>
          </w:divBdr>
          <w:divsChild>
            <w:div w:id="106972037">
              <w:marLeft w:val="0"/>
              <w:marRight w:val="0"/>
              <w:marTop w:val="0"/>
              <w:marBottom w:val="0"/>
              <w:divBdr>
                <w:top w:val="none" w:sz="0" w:space="0" w:color="auto"/>
                <w:left w:val="none" w:sz="0" w:space="0" w:color="auto"/>
                <w:bottom w:val="none" w:sz="0" w:space="0" w:color="auto"/>
                <w:right w:val="none" w:sz="0" w:space="0" w:color="auto"/>
              </w:divBdr>
            </w:div>
            <w:div w:id="1468626658">
              <w:marLeft w:val="0"/>
              <w:marRight w:val="0"/>
              <w:marTop w:val="0"/>
              <w:marBottom w:val="0"/>
              <w:divBdr>
                <w:top w:val="none" w:sz="0" w:space="0" w:color="auto"/>
                <w:left w:val="none" w:sz="0" w:space="0" w:color="auto"/>
                <w:bottom w:val="none" w:sz="0" w:space="0" w:color="auto"/>
                <w:right w:val="none" w:sz="0" w:space="0" w:color="auto"/>
              </w:divBdr>
            </w:div>
            <w:div w:id="1679429774">
              <w:marLeft w:val="0"/>
              <w:marRight w:val="0"/>
              <w:marTop w:val="0"/>
              <w:marBottom w:val="0"/>
              <w:divBdr>
                <w:top w:val="none" w:sz="0" w:space="0" w:color="auto"/>
                <w:left w:val="none" w:sz="0" w:space="0" w:color="auto"/>
                <w:bottom w:val="none" w:sz="0" w:space="0" w:color="auto"/>
                <w:right w:val="none" w:sz="0" w:space="0" w:color="auto"/>
              </w:divBdr>
            </w:div>
            <w:div w:id="358312137">
              <w:marLeft w:val="0"/>
              <w:marRight w:val="0"/>
              <w:marTop w:val="0"/>
              <w:marBottom w:val="0"/>
              <w:divBdr>
                <w:top w:val="none" w:sz="0" w:space="0" w:color="auto"/>
                <w:left w:val="none" w:sz="0" w:space="0" w:color="auto"/>
                <w:bottom w:val="none" w:sz="0" w:space="0" w:color="auto"/>
                <w:right w:val="none" w:sz="0" w:space="0" w:color="auto"/>
              </w:divBdr>
            </w:div>
            <w:div w:id="268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1652</Characters>
  <Application>Microsoft Office Word</Application>
  <DocSecurity>0</DocSecurity>
  <Lines>28</Lines>
  <Paragraphs>5</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3</cp:revision>
  <dcterms:created xsi:type="dcterms:W3CDTF">2023-06-27T16:10:00Z</dcterms:created>
  <dcterms:modified xsi:type="dcterms:W3CDTF">2023-06-27T16:11:00Z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