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DA35" w14:textId="5F9D78F1" w:rsidR="006C1E60" w:rsidRPr="00F9438E" w:rsidRDefault="006C1E60" w:rsidP="00F9438E">
      <w:pPr>
        <w:jc w:val="center"/>
        <w:rPr>
          <w:b/>
          <w:bCs/>
          <w:sz w:val="24"/>
          <w:szCs w:val="24"/>
        </w:rPr>
      </w:pPr>
      <w:r w:rsidRPr="00F9438E">
        <w:rPr>
          <w:rFonts w:eastAsia="Times New Roman"/>
          <w:b/>
          <w:bCs/>
          <w:sz w:val="24"/>
          <w:szCs w:val="24"/>
        </w:rPr>
        <w:t>Despite Derailments, System Is Safe</w:t>
      </w:r>
    </w:p>
    <w:p w14:paraId="67A1DF0B" w14:textId="77777777" w:rsidR="006C1E60" w:rsidRDefault="006C1E60" w:rsidP="00F9438E">
      <w:pPr>
        <w:jc w:val="center"/>
        <w:rPr>
          <w:rFonts w:eastAsia="Times New Roman"/>
          <w:b/>
          <w:bCs/>
          <w:sz w:val="24"/>
          <w:szCs w:val="24"/>
        </w:rPr>
      </w:pPr>
      <w:r w:rsidRPr="00F9438E">
        <w:rPr>
          <w:rFonts w:eastAsia="Times New Roman"/>
          <w:b/>
          <w:bCs/>
          <w:sz w:val="24"/>
          <w:szCs w:val="24"/>
        </w:rPr>
        <w:t>Need for State of Good Repair Funding Through Congestion Pricing is Highlighted</w:t>
      </w:r>
    </w:p>
    <w:p w14:paraId="210C2FFD" w14:textId="01706BEA" w:rsidR="00F9438E" w:rsidRPr="00F9438E" w:rsidRDefault="00F9438E" w:rsidP="00F9438E">
      <w:pPr>
        <w:jc w:val="center"/>
        <w:rPr>
          <w:rFonts w:eastAsia="Times New Roman"/>
          <w:b/>
          <w:bCs/>
          <w:sz w:val="24"/>
          <w:szCs w:val="24"/>
        </w:rPr>
      </w:pPr>
      <w:r>
        <w:rPr>
          <w:rFonts w:eastAsia="Times New Roman"/>
          <w:b/>
          <w:bCs/>
          <w:sz w:val="24"/>
          <w:szCs w:val="24"/>
        </w:rPr>
        <w:t>January 10, 2024</w:t>
      </w:r>
    </w:p>
    <w:p w14:paraId="47F6A740" w14:textId="77777777" w:rsidR="006C1E60" w:rsidRDefault="006C1E60" w:rsidP="006C1E60">
      <w:pPr>
        <w:rPr>
          <w:rFonts w:eastAsia="Times New Roman"/>
        </w:rPr>
      </w:pPr>
      <w:r>
        <w:rPr>
          <w:rFonts w:eastAsia="Times New Roman"/>
        </w:rPr>
        <w:br/>
      </w:r>
    </w:p>
    <w:p w14:paraId="5C7B1E8F" w14:textId="0BA59757" w:rsidR="006C1E60" w:rsidRPr="00F9438E" w:rsidRDefault="006C1E60" w:rsidP="006C1E60">
      <w:pPr>
        <w:rPr>
          <w:rFonts w:ascii="Arial" w:eastAsia="Times New Roman" w:hAnsi="Arial" w:cs="Arial"/>
          <w:sz w:val="24"/>
          <w:szCs w:val="24"/>
        </w:rPr>
      </w:pPr>
      <w:r w:rsidRPr="00F9438E">
        <w:rPr>
          <w:rFonts w:ascii="Arial" w:eastAsia="Times New Roman" w:hAnsi="Arial" w:cs="Arial"/>
          <w:sz w:val="24"/>
          <w:szCs w:val="24"/>
        </w:rPr>
        <w:t>Millions of riders depend on transit to get them where they're going safely every day, and they should continue to have faith in the MTA's subways, buses</w:t>
      </w:r>
      <w:r w:rsidR="000971DD">
        <w:rPr>
          <w:rFonts w:ascii="Arial" w:eastAsia="Times New Roman" w:hAnsi="Arial" w:cs="Arial"/>
          <w:sz w:val="24"/>
          <w:szCs w:val="24"/>
        </w:rPr>
        <w:t>,</w:t>
      </w:r>
      <w:r w:rsidRPr="00F9438E">
        <w:rPr>
          <w:rFonts w:ascii="Arial" w:eastAsia="Times New Roman" w:hAnsi="Arial" w:cs="Arial"/>
          <w:sz w:val="24"/>
          <w:szCs w:val="24"/>
        </w:rPr>
        <w:t xml:space="preserve"> and rail. Derailments are extremely rare, especially given the number of trains in operation 24/7. The two incidents are not similar or related, and as we await the results of inspections of the rail in today’s incident it's important to note that the MTA is employing new technologies to determine -- well in advance -- if wheels, tracks, signals, or other essential parts of the transit system need replacement/repairs. Keeping the system in a state of good repair is critical, and congestion pricing funds will go to help pay for that essential work. </w:t>
      </w:r>
    </w:p>
    <w:p w14:paraId="6347C0C9" w14:textId="12EA4AAC" w:rsidR="3B8D4C9A" w:rsidRDefault="3B8D4C9A" w:rsidP="3B8D4C9A">
      <w:pPr>
        <w:rPr>
          <w:rFonts w:ascii="Arial Nova" w:eastAsia="Arial Nova" w:hAnsi="Arial Nova" w:cs="Arial Nova"/>
          <w:b/>
          <w:bCs/>
        </w:rPr>
      </w:pPr>
    </w:p>
    <w:sectPr w:rsidR="3B8D4C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2EF9" w14:textId="77777777" w:rsidR="00AA29E7" w:rsidRDefault="00AA29E7" w:rsidP="00913472">
      <w:r>
        <w:separator/>
      </w:r>
    </w:p>
  </w:endnote>
  <w:endnote w:type="continuationSeparator" w:id="0">
    <w:p w14:paraId="34097652" w14:textId="77777777" w:rsidR="00AA29E7" w:rsidRDefault="00AA29E7" w:rsidP="009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30DF" w14:textId="0C8D1C2E" w:rsidR="00F92D81" w:rsidRDefault="00F92D81">
    <w:pPr>
      <w:pStyle w:val="Footer"/>
    </w:pPr>
    <w:r>
      <w:rPr>
        <w:noProof/>
      </w:rPr>
      <w:drawing>
        <wp:anchor distT="0" distB="0" distL="114300" distR="114300" simplePos="0" relativeHeight="251659264" behindDoc="1" locked="0" layoutInCell="1" allowOverlap="1" wp14:anchorId="1C7EC17E" wp14:editId="0B3792E7">
          <wp:simplePos x="0" y="0"/>
          <wp:positionH relativeFrom="column">
            <wp:posOffset>-914400</wp:posOffset>
          </wp:positionH>
          <wp:positionV relativeFrom="paragraph">
            <wp:posOffset>178435</wp:posOffset>
          </wp:positionV>
          <wp:extent cx="7781925" cy="459740"/>
          <wp:effectExtent l="0" t="0" r="9525" b="0"/>
          <wp:wrapTight wrapText="bothSides">
            <wp:wrapPolygon edited="0">
              <wp:start x="0" y="0"/>
              <wp:lineTo x="0" y="20586"/>
              <wp:lineTo x="21574" y="20586"/>
              <wp:lineTo x="21574"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192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50FA" w14:textId="77777777" w:rsidR="00AA29E7" w:rsidRDefault="00AA29E7" w:rsidP="00913472">
      <w:r>
        <w:separator/>
      </w:r>
    </w:p>
  </w:footnote>
  <w:footnote w:type="continuationSeparator" w:id="0">
    <w:p w14:paraId="3E1CD454" w14:textId="77777777" w:rsidR="00AA29E7" w:rsidRDefault="00AA29E7" w:rsidP="0091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54A2" w14:textId="773F54E6" w:rsidR="00913472" w:rsidRDefault="00B85B27">
    <w:pPr>
      <w:pStyle w:val="Header"/>
    </w:pPr>
    <w:r>
      <w:rPr>
        <w:noProof/>
      </w:rPr>
      <w:drawing>
        <wp:anchor distT="0" distB="0" distL="114300" distR="114300" simplePos="0" relativeHeight="251660288" behindDoc="1" locked="0" layoutInCell="1" allowOverlap="1" wp14:anchorId="53A8EB32" wp14:editId="0392C36E">
          <wp:simplePos x="0" y="0"/>
          <wp:positionH relativeFrom="column">
            <wp:posOffset>-752475</wp:posOffset>
          </wp:positionH>
          <wp:positionV relativeFrom="paragraph">
            <wp:posOffset>-247650</wp:posOffset>
          </wp:positionV>
          <wp:extent cx="7515225" cy="2410460"/>
          <wp:effectExtent l="0" t="0" r="9525" b="8890"/>
          <wp:wrapTight wrapText="bothSides">
            <wp:wrapPolygon edited="0">
              <wp:start x="0" y="0"/>
              <wp:lineTo x="0" y="21509"/>
              <wp:lineTo x="21573" y="21509"/>
              <wp:lineTo x="21573" y="0"/>
              <wp:lineTo x="0" y="0"/>
            </wp:wrapPolygon>
          </wp:wrapTight>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15225" cy="24104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72"/>
    <w:rsid w:val="000971DD"/>
    <w:rsid w:val="003255CC"/>
    <w:rsid w:val="00374766"/>
    <w:rsid w:val="00401B84"/>
    <w:rsid w:val="004535EF"/>
    <w:rsid w:val="004B14B0"/>
    <w:rsid w:val="004D18DF"/>
    <w:rsid w:val="005528FC"/>
    <w:rsid w:val="005C391B"/>
    <w:rsid w:val="00672BEE"/>
    <w:rsid w:val="00682F27"/>
    <w:rsid w:val="006B327A"/>
    <w:rsid w:val="006C1E60"/>
    <w:rsid w:val="006F7B8B"/>
    <w:rsid w:val="00700A85"/>
    <w:rsid w:val="007C3625"/>
    <w:rsid w:val="008564A1"/>
    <w:rsid w:val="008C038C"/>
    <w:rsid w:val="00913472"/>
    <w:rsid w:val="00982F3B"/>
    <w:rsid w:val="00A32834"/>
    <w:rsid w:val="00A54578"/>
    <w:rsid w:val="00A776D5"/>
    <w:rsid w:val="00AA29E7"/>
    <w:rsid w:val="00B85B27"/>
    <w:rsid w:val="00BB318A"/>
    <w:rsid w:val="00BE5F53"/>
    <w:rsid w:val="00C43273"/>
    <w:rsid w:val="00C61D67"/>
    <w:rsid w:val="00C87E87"/>
    <w:rsid w:val="00CB7A30"/>
    <w:rsid w:val="00CD6545"/>
    <w:rsid w:val="00DF7237"/>
    <w:rsid w:val="00E70DDF"/>
    <w:rsid w:val="00EB2833"/>
    <w:rsid w:val="00EE4555"/>
    <w:rsid w:val="00EE555B"/>
    <w:rsid w:val="00EF1003"/>
    <w:rsid w:val="00F80D64"/>
    <w:rsid w:val="00F92D81"/>
    <w:rsid w:val="00F9438E"/>
    <w:rsid w:val="058D92EA"/>
    <w:rsid w:val="195C0C7B"/>
    <w:rsid w:val="1C7E3FBA"/>
    <w:rsid w:val="2ABFD8C9"/>
    <w:rsid w:val="2EC7F1EF"/>
    <w:rsid w:val="3B8D4C9A"/>
    <w:rsid w:val="5A033AAA"/>
    <w:rsid w:val="5B87D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F6714"/>
  <w15:chartTrackingRefBased/>
  <w15:docId w15:val="{47FAE0F2-3139-4B05-8E2D-B2FE1826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7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13472"/>
  </w:style>
  <w:style w:type="paragraph" w:styleId="Footer">
    <w:name w:val="footer"/>
    <w:basedOn w:val="Normal"/>
    <w:link w:val="FooterChar"/>
    <w:uiPriority w:val="99"/>
    <w:unhideWhenUsed/>
    <w:rsid w:val="0091347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13472"/>
  </w:style>
  <w:style w:type="paragraph" w:styleId="NormalWeb">
    <w:name w:val="Normal (Web)"/>
    <w:basedOn w:val="Normal"/>
    <w:uiPriority w:val="99"/>
    <w:semiHidden/>
    <w:unhideWhenUsed/>
    <w:rsid w:val="00EE4555"/>
    <w:pPr>
      <w:spacing w:before="100" w:beforeAutospacing="1" w:after="100" w:afterAutospacing="1"/>
    </w:pPr>
  </w:style>
  <w:style w:type="character" w:customStyle="1" w:styleId="contentpasted0">
    <w:name w:val="contentpasted0"/>
    <w:basedOn w:val="DefaultParagraphFont"/>
    <w:rsid w:val="00EE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6938">
      <w:bodyDiv w:val="1"/>
      <w:marLeft w:val="0"/>
      <w:marRight w:val="0"/>
      <w:marTop w:val="0"/>
      <w:marBottom w:val="0"/>
      <w:divBdr>
        <w:top w:val="none" w:sz="0" w:space="0" w:color="auto"/>
        <w:left w:val="none" w:sz="0" w:space="0" w:color="auto"/>
        <w:bottom w:val="none" w:sz="0" w:space="0" w:color="auto"/>
        <w:right w:val="none" w:sz="0" w:space="0" w:color="auto"/>
      </w:divBdr>
    </w:div>
    <w:div w:id="17700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967D9.933098A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E2BB-7695-41D1-A744-2BF272261675}">
  <ds:schemaRefs>
    <ds:schemaRef ds:uri="http://schemas.openxmlformats.org/officeDocument/2006/bibliography"/>
  </ds:schemaRefs>
</ds:datastoreItem>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702</Characters>
  <Application>Microsoft Office Word</Application>
  <DocSecurity>0</DocSecurity>
  <Lines>14</Lines>
  <Paragraphs>4</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6</cp:revision>
  <cp:lastPrinted>2023-10-10T17:43:00Z</cp:lastPrinted>
  <dcterms:created xsi:type="dcterms:W3CDTF">2024-01-11T14:47:00Z</dcterms:created>
  <dcterms:modified xsi:type="dcterms:W3CDTF">2024-01-11T14:51:00Z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f74a332ec3b1568d94ce2184503528bbb0745997d45e282adc7805219e8cdba3</vt:lpwstr>
  </property>
</Properties>
</file>